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 Орёл</w:t>
        <w:tab/>
        <w:tab/>
        <w:tab/>
        <w:tab/>
        <w:tab/>
        <w:tab/>
        <w:tab/>
        <w:tab/>
        <w:t xml:space="preserve">              14 сентября 2015 г.</w:t>
      </w:r>
    </w:p>
    <w:p>
      <w:pPr>
        <w:pStyle w:val="Normal"/>
        <w:ind w:left="-180" w:right="0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Дата и место проведения публичных слушаний: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9 сентября 2015 г., малый зал администрации Железнодорожного района города Орла (пер. Трамвайный, 1)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26 августа 2015 года № 73-П.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 на земельном участке с кадастровым номером 57:25:0031011:6 площадью 678 кв.м по ул. Пятницкой, 27, принадлежащем Бадаловой Анне Алексеевне на праве собственности, в части: </w:t>
      </w:r>
    </w:p>
    <w:p>
      <w:pPr>
        <w:pStyle w:val="Normal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минимального отступа от границы земельного участка с юго-восточной стороны на расстоянии 1 м;</w:t>
      </w:r>
    </w:p>
    <w:p>
      <w:pPr>
        <w:pStyle w:val="Normal"/>
        <w:jc w:val="both"/>
        <w:rPr>
          <w:rFonts w:cs="Arial"/>
          <w:b w:val="false"/>
          <w:bCs w:val="false"/>
          <w:sz w:val="28"/>
          <w:szCs w:val="28"/>
        </w:rPr>
      </w:pPr>
      <w:r>
        <w:rPr>
          <w:rFonts w:cs="Arial"/>
          <w:b w:val="false"/>
          <w:bCs w:val="false"/>
          <w:sz w:val="28"/>
          <w:szCs w:val="28"/>
        </w:rPr>
        <w:tab/>
        <w:t>- ширины участка по уличному фронту - 9,2 м.</w:t>
      </w:r>
    </w:p>
    <w:p>
      <w:pPr>
        <w:pStyle w:val="Normal"/>
        <w:jc w:val="both"/>
        <w:rPr>
          <w:b w:val="false"/>
          <w:bCs w:val="false"/>
          <w:sz w:val="28"/>
          <w:szCs w:val="28"/>
          <w:shd w:fill="FFFFFF" w:val="clear"/>
        </w:rPr>
      </w:pPr>
      <w:r>
        <w:rPr>
          <w:b w:val="false"/>
          <w:bCs w:val="false"/>
          <w:sz w:val="28"/>
          <w:szCs w:val="28"/>
          <w:shd w:fill="FFFFFF" w:val="clear"/>
        </w:rPr>
        <w:t>В публичных слушаниях приняло участие 5 человек.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57:25:0031011:6 площадью 678 кв.м,  расположенном по ул. Пятницкой, 27.</w:t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ул. Пятницкой, 27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застройке города, заместитель главы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bookmarkStart w:id="0" w:name="__DdeLink__859_7083084941"/>
      <w:bookmarkEnd w:id="0"/>
      <w:r>
        <w:rPr>
          <w:sz w:val="28"/>
          <w:szCs w:val="28"/>
        </w:rPr>
        <w:t xml:space="preserve"> города Орла</w:t>
        <w:tab/>
        <w:tab/>
        <w:tab/>
        <w:tab/>
        <w:t xml:space="preserve">   </w:t>
        <w:tab/>
        <w:tab/>
        <w:t xml:space="preserve">      А.С. Муромский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комиссии, ответственный за проведение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  <w:tab/>
        <w:tab/>
        <w:tab/>
        <w:tab/>
        <w:t xml:space="preserve">    </w:t>
        <w:tab/>
        <w:tab/>
        <w:tab/>
        <w:t xml:space="preserve">      Т.П. Мартынова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665" w:right="567" w:header="0" w:top="780" w:footer="0" w:bottom="8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2">
    <w:name w:val="Заголовок 2"/>
    <w:basedOn w:val="Normal"/>
    <w:next w:val="Normal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Заголовок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next w:val="Normal"/>
    <w:pPr>
      <w:keepNext/>
      <w:jc w:val="center"/>
      <w:outlineLvl w:val="3"/>
    </w:pPr>
    <w:rPr>
      <w:b/>
      <w:bCs/>
      <w:color w:val="3366FF"/>
      <w:sz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0">
    <w:name w:val="Основной шрифт абзаца"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21">
    <w:name w:val="Знак Знак2 Знак"/>
    <w:basedOn w:val="Normal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16">
    <w:name w:val="Содержимое таблицы"/>
    <w:basedOn w:val="Normal"/>
    <w:pPr>
      <w:suppressLineNumbers/>
    </w:pPr>
    <w:rPr/>
  </w:style>
  <w:style w:type="paragraph" w:styleId="Style17">
    <w:name w:val="Заголовок таблицы"/>
    <w:basedOn w:val="Style16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480780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2012-12-24T09:04:00Z</dcterms:created>
  <dc:creator>User</dc:creator>
  <dc:language>ru-RU</dc:language>
  <cp:lastPrinted>2015-09-10T09:04:51Z</cp:lastPrinted>
  <dcterms:modified xsi:type="dcterms:W3CDTF">2015-07-21T10:49:32Z</dcterms:modified>
  <cp:revision>550</cp:revision>
</cp:coreProperties>
</file>