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AB" w:rsidRDefault="000417AB" w:rsidP="000417AB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0417AB" w:rsidRDefault="000417AB" w:rsidP="000417AB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0417AB" w:rsidRDefault="000417AB" w:rsidP="000417A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0417AB" w:rsidRDefault="000417AB" w:rsidP="000417A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0417AB" w:rsidRDefault="000417AB" w:rsidP="000417A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57:25:0020627:251 по ул. Радужной, 26 в городе Орле</w:t>
      </w:r>
    </w:p>
    <w:p w:rsidR="000417AB" w:rsidRDefault="000417AB" w:rsidP="000417AB">
      <w:pPr>
        <w:jc w:val="center"/>
        <w:rPr>
          <w:sz w:val="28"/>
          <w:szCs w:val="28"/>
          <w:lang w:val="ru-RU"/>
        </w:rPr>
      </w:pPr>
    </w:p>
    <w:p w:rsidR="000417AB" w:rsidRDefault="000417AB" w:rsidP="000417AB">
      <w:pPr>
        <w:jc w:val="center"/>
        <w:rPr>
          <w:sz w:val="28"/>
          <w:szCs w:val="28"/>
          <w:lang w:val="ru-RU"/>
        </w:rPr>
      </w:pPr>
    </w:p>
    <w:p w:rsidR="000417AB" w:rsidRDefault="000417AB" w:rsidP="000417A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Романчиковой</w:t>
      </w:r>
      <w:proofErr w:type="spellEnd"/>
      <w:r>
        <w:rPr>
          <w:sz w:val="28"/>
          <w:szCs w:val="28"/>
          <w:lang w:val="ru-RU"/>
        </w:rPr>
        <w:t xml:space="preserve"> И.Д., заключение о результатах публичных слушаний от  ___ марта 2019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  <w:t>и зарегистрированных правах на объект недвижимости от 13 февраля 2019 года № КУВИ-001/2019-3388146, руководствуясь статьями 40, 56, 57 Градостроительного кодекса Российской Федерации, Постановлением Правительства Российской Федерации от 09 июня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2006 года № 363 </w:t>
      </w:r>
      <w:r>
        <w:rPr>
          <w:sz w:val="28"/>
          <w:szCs w:val="28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  <w:t>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  <w:t xml:space="preserve">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0417AB" w:rsidRDefault="000417AB" w:rsidP="000417AB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57:25:0020627:251, площадью 726 кв. м, расположенном по адресу: г. Орел, ул. Радужная, 26, принадлежащем </w:t>
      </w:r>
      <w:proofErr w:type="spellStart"/>
      <w:r>
        <w:rPr>
          <w:rFonts w:cs="Times New Roman"/>
          <w:bCs/>
          <w:sz w:val="28"/>
          <w:szCs w:val="28"/>
          <w:lang w:val="ru-RU"/>
        </w:rPr>
        <w:t>Романчиковой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Ирине Дмитриевне на праве аренды, в части минимальных отступов от границ земельного участка с юго-восточной стороны на расстоянии 2 м</w:t>
      </w:r>
      <w:proofErr w:type="gramEnd"/>
      <w:r>
        <w:rPr>
          <w:rFonts w:cs="Times New Roman"/>
          <w:bCs/>
          <w:sz w:val="28"/>
          <w:szCs w:val="28"/>
          <w:lang w:val="ru-RU"/>
        </w:rPr>
        <w:t>, с южной стороны на расстоянии 0,9 м.</w:t>
      </w:r>
    </w:p>
    <w:p w:rsidR="000417AB" w:rsidRDefault="000417AB" w:rsidP="000417A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Булгаков)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0417AB" w:rsidRDefault="000417AB" w:rsidP="000417A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0417AB" w:rsidRDefault="000417AB" w:rsidP="000417A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0417AB" w:rsidRDefault="000417AB" w:rsidP="000417A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0417AB" w:rsidRDefault="000417AB" w:rsidP="000417AB">
      <w:pPr>
        <w:pStyle w:val="Standard"/>
        <w:jc w:val="both"/>
        <w:rPr>
          <w:sz w:val="28"/>
          <w:szCs w:val="28"/>
          <w:lang w:val="ru-RU"/>
        </w:rPr>
      </w:pPr>
    </w:p>
    <w:p w:rsidR="000417AB" w:rsidRDefault="000417AB" w:rsidP="000417AB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0417AB" w:rsidRDefault="000417AB" w:rsidP="000417AB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4228B7" w:rsidRPr="000417AB" w:rsidRDefault="004228B7">
      <w:pPr>
        <w:rPr>
          <w:lang w:val="ru-RU"/>
        </w:rPr>
      </w:pPr>
      <w:bookmarkStart w:id="0" w:name="_GoBack"/>
      <w:bookmarkEnd w:id="0"/>
    </w:p>
    <w:sectPr w:rsidR="004228B7" w:rsidRPr="000417AB" w:rsidSect="000417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34"/>
    <w:rsid w:val="000417AB"/>
    <w:rsid w:val="004228B7"/>
    <w:rsid w:val="00E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A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417A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A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417A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2019-02-27T11:02:00Z</dcterms:created>
  <dcterms:modified xsi:type="dcterms:W3CDTF">2019-02-27T11:02:00Z</dcterms:modified>
</cp:coreProperties>
</file>