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1D46AC" w:rsidRDefault="00EE4B91" w:rsidP="00EE4B91">
      <w:pPr>
        <w:pStyle w:val="Standard"/>
        <w:spacing w:line="20" w:lineRule="atLeast"/>
        <w:jc w:val="center"/>
        <w:rPr>
          <w:b/>
          <w:bCs/>
          <w:sz w:val="27"/>
          <w:szCs w:val="27"/>
          <w:lang w:val="ru-RU"/>
        </w:rPr>
      </w:pPr>
      <w:r w:rsidRPr="001D46AC">
        <w:rPr>
          <w:b/>
          <w:bCs/>
          <w:sz w:val="27"/>
          <w:szCs w:val="27"/>
          <w:lang w:val="ru-RU"/>
        </w:rPr>
        <w:t>Заключение о результатах</w:t>
      </w:r>
    </w:p>
    <w:p w:rsidR="00EE4B91" w:rsidRPr="001D46AC" w:rsidRDefault="00EE4B91" w:rsidP="00EE4B91">
      <w:pPr>
        <w:pStyle w:val="Standard"/>
        <w:spacing w:line="20" w:lineRule="atLeast"/>
        <w:jc w:val="center"/>
        <w:rPr>
          <w:b/>
          <w:bCs/>
          <w:sz w:val="27"/>
          <w:szCs w:val="27"/>
          <w:lang w:val="ru-RU"/>
        </w:rPr>
      </w:pPr>
      <w:r w:rsidRPr="001D46AC">
        <w:rPr>
          <w:b/>
          <w:bCs/>
          <w:sz w:val="27"/>
          <w:szCs w:val="27"/>
          <w:lang w:val="ru-RU"/>
        </w:rPr>
        <w:t>публичных слушаний</w:t>
      </w:r>
    </w:p>
    <w:p w:rsidR="00EE4B91" w:rsidRPr="001D46AC" w:rsidRDefault="00EE4B91" w:rsidP="00EE4B91">
      <w:pPr>
        <w:pStyle w:val="Standard"/>
        <w:spacing w:line="20" w:lineRule="atLeast"/>
        <w:jc w:val="center"/>
        <w:rPr>
          <w:b/>
          <w:bCs/>
          <w:sz w:val="27"/>
          <w:szCs w:val="27"/>
          <w:lang w:val="ru-RU"/>
        </w:rPr>
      </w:pPr>
    </w:p>
    <w:p w:rsidR="00EE4B91" w:rsidRPr="001D46AC" w:rsidRDefault="00EE4B91" w:rsidP="00EE4B91">
      <w:pPr>
        <w:pStyle w:val="Standard"/>
        <w:spacing w:line="20" w:lineRule="atLeast"/>
        <w:jc w:val="right"/>
        <w:rPr>
          <w:b/>
          <w:bCs/>
          <w:sz w:val="27"/>
          <w:szCs w:val="27"/>
          <w:lang w:val="ru-RU"/>
        </w:rPr>
      </w:pPr>
      <w:r w:rsidRPr="001D46AC">
        <w:rPr>
          <w:b/>
          <w:bCs/>
          <w:sz w:val="27"/>
          <w:szCs w:val="27"/>
          <w:lang w:val="ru-RU"/>
        </w:rPr>
        <w:t>от «</w:t>
      </w:r>
      <w:r w:rsidR="00194888" w:rsidRPr="001D46AC">
        <w:rPr>
          <w:b/>
          <w:bCs/>
          <w:sz w:val="27"/>
          <w:szCs w:val="27"/>
          <w:lang w:val="ru-RU"/>
        </w:rPr>
        <w:t>18</w:t>
      </w:r>
      <w:r w:rsidRPr="001D46AC">
        <w:rPr>
          <w:b/>
          <w:bCs/>
          <w:sz w:val="27"/>
          <w:szCs w:val="27"/>
          <w:lang w:val="ru-RU"/>
        </w:rPr>
        <w:t xml:space="preserve">» </w:t>
      </w:r>
      <w:r w:rsidR="00194888" w:rsidRPr="001D46AC">
        <w:rPr>
          <w:b/>
          <w:bCs/>
          <w:sz w:val="27"/>
          <w:szCs w:val="27"/>
          <w:lang w:val="ru-RU"/>
        </w:rPr>
        <w:t>июл</w:t>
      </w:r>
      <w:r w:rsidR="00F648E0" w:rsidRPr="001D46AC">
        <w:rPr>
          <w:b/>
          <w:bCs/>
          <w:sz w:val="27"/>
          <w:szCs w:val="27"/>
          <w:lang w:val="ru-RU"/>
        </w:rPr>
        <w:t>я</w:t>
      </w:r>
      <w:r w:rsidRPr="001D46AC">
        <w:rPr>
          <w:b/>
          <w:bCs/>
          <w:sz w:val="27"/>
          <w:szCs w:val="27"/>
          <w:lang w:val="ru-RU"/>
        </w:rPr>
        <w:t xml:space="preserve"> 202</w:t>
      </w:r>
      <w:r w:rsidR="00E3760F" w:rsidRPr="001D46AC">
        <w:rPr>
          <w:b/>
          <w:bCs/>
          <w:sz w:val="27"/>
          <w:szCs w:val="27"/>
          <w:lang w:val="ru-RU"/>
        </w:rPr>
        <w:t>3</w:t>
      </w:r>
      <w:r w:rsidRPr="001D46AC">
        <w:rPr>
          <w:b/>
          <w:bCs/>
          <w:sz w:val="27"/>
          <w:szCs w:val="27"/>
          <w:lang w:val="ru-RU"/>
        </w:rPr>
        <w:t xml:space="preserve"> г.</w:t>
      </w:r>
    </w:p>
    <w:p w:rsidR="00EE4B91" w:rsidRPr="001D46AC" w:rsidRDefault="00EE4B91" w:rsidP="00EE4B91">
      <w:pPr>
        <w:pStyle w:val="Standard"/>
        <w:spacing w:line="20" w:lineRule="atLeast"/>
        <w:jc w:val="right"/>
        <w:rPr>
          <w:b/>
          <w:bCs/>
          <w:sz w:val="27"/>
          <w:szCs w:val="27"/>
          <w:lang w:val="ru-RU"/>
        </w:rPr>
      </w:pPr>
    </w:p>
    <w:p w:rsidR="00EE4B91" w:rsidRPr="001D46AC" w:rsidRDefault="00EE4B91" w:rsidP="00EE4B91">
      <w:pPr>
        <w:pStyle w:val="Standard"/>
        <w:ind w:firstLine="708"/>
        <w:jc w:val="both"/>
        <w:rPr>
          <w:b/>
          <w:sz w:val="27"/>
          <w:szCs w:val="27"/>
          <w:lang w:val="ru-RU"/>
        </w:rPr>
      </w:pPr>
      <w:r w:rsidRPr="001D46AC">
        <w:rPr>
          <w:bCs/>
          <w:sz w:val="27"/>
          <w:szCs w:val="27"/>
          <w:lang w:val="ru-RU"/>
        </w:rPr>
        <w:t xml:space="preserve">Наименование проекта, рассмотренного на публичных слушаниях: </w:t>
      </w:r>
      <w:r w:rsidRPr="001D46AC">
        <w:rPr>
          <w:rFonts w:cs="Times New Roman"/>
          <w:b/>
          <w:bCs/>
          <w:sz w:val="27"/>
          <w:szCs w:val="27"/>
          <w:lang w:val="ru-RU"/>
        </w:rPr>
        <w:t>«</w:t>
      </w:r>
      <w:r w:rsidR="00194888" w:rsidRPr="001D46AC">
        <w:rPr>
          <w:b/>
          <w:sz w:val="27"/>
          <w:szCs w:val="27"/>
          <w:lang w:val="ru-RU"/>
        </w:rPr>
        <w:t>Корректировка проекта планировки и разработка проекта межевания территории, ограниченной улицами Левый Берег реки Оки, Коммуны, Максима Горького, 60-летия Октября в г. Орле</w:t>
      </w:r>
      <w:r w:rsidRPr="001D46AC">
        <w:rPr>
          <w:rFonts w:cs="Times New Roman"/>
          <w:b/>
          <w:bCs/>
          <w:sz w:val="27"/>
          <w:szCs w:val="27"/>
          <w:lang w:val="ru-RU"/>
        </w:rPr>
        <w:t>»</w:t>
      </w:r>
    </w:p>
    <w:p w:rsidR="00EE4B91" w:rsidRPr="001D46AC" w:rsidRDefault="00EE4B91" w:rsidP="00EE4B91">
      <w:pPr>
        <w:pStyle w:val="Standard"/>
        <w:jc w:val="both"/>
        <w:rPr>
          <w:b/>
          <w:bCs/>
          <w:sz w:val="27"/>
          <w:szCs w:val="27"/>
          <w:lang w:val="ru-RU"/>
        </w:rPr>
      </w:pPr>
    </w:p>
    <w:p w:rsidR="00EE4B91" w:rsidRPr="001D46AC" w:rsidRDefault="00EE4B91" w:rsidP="00EE4B91">
      <w:pPr>
        <w:pStyle w:val="Standard"/>
        <w:jc w:val="both"/>
        <w:rPr>
          <w:sz w:val="27"/>
          <w:szCs w:val="27"/>
          <w:lang w:val="ru-RU"/>
        </w:rPr>
      </w:pPr>
      <w:r w:rsidRPr="001D46AC">
        <w:rPr>
          <w:bCs/>
          <w:sz w:val="27"/>
          <w:szCs w:val="27"/>
          <w:lang w:val="ru-RU"/>
        </w:rPr>
        <w:t>Правовой акт о назначении публичных слушаний</w:t>
      </w:r>
    </w:p>
    <w:p w:rsidR="008E23C9" w:rsidRPr="001D46AC" w:rsidRDefault="00F31352" w:rsidP="008E23C9">
      <w:pPr>
        <w:pStyle w:val="Standard"/>
        <w:jc w:val="both"/>
        <w:rPr>
          <w:rFonts w:cs="Times New Roman"/>
          <w:b/>
          <w:bCs/>
          <w:color w:val="FF0000"/>
          <w:sz w:val="27"/>
          <w:szCs w:val="27"/>
          <w:lang w:val="ru-RU"/>
        </w:rPr>
      </w:pPr>
      <w:r w:rsidRPr="001D46AC">
        <w:rPr>
          <w:rFonts w:cs="Times New Roman"/>
          <w:b/>
          <w:bCs/>
          <w:sz w:val="27"/>
          <w:szCs w:val="27"/>
          <w:lang w:val="ru-RU"/>
        </w:rPr>
        <w:t xml:space="preserve">Постановление Мэра города Орла от </w:t>
      </w:r>
      <w:r w:rsidR="00194888" w:rsidRPr="001D46AC">
        <w:rPr>
          <w:rFonts w:cs="Times New Roman"/>
          <w:b/>
          <w:bCs/>
          <w:sz w:val="27"/>
          <w:szCs w:val="27"/>
          <w:lang w:val="ru-RU"/>
        </w:rPr>
        <w:t>28.06.2023 г. № 56</w:t>
      </w:r>
    </w:p>
    <w:p w:rsidR="00EE4B91" w:rsidRPr="001D46AC" w:rsidRDefault="00EE4B91" w:rsidP="00EE4B91">
      <w:pPr>
        <w:pStyle w:val="Standard"/>
        <w:spacing w:line="20" w:lineRule="atLeast"/>
        <w:jc w:val="both"/>
        <w:rPr>
          <w:bCs/>
          <w:sz w:val="27"/>
          <w:szCs w:val="27"/>
          <w:lang w:val="ru-RU"/>
        </w:rPr>
      </w:pPr>
    </w:p>
    <w:p w:rsidR="00EE4B91" w:rsidRPr="001D46AC" w:rsidRDefault="00EE4B91" w:rsidP="00EE4B91">
      <w:pPr>
        <w:pStyle w:val="Standard"/>
        <w:spacing w:line="20" w:lineRule="atLeast"/>
        <w:jc w:val="both"/>
        <w:rPr>
          <w:b/>
          <w:sz w:val="27"/>
          <w:szCs w:val="27"/>
          <w:lang w:val="ru-RU"/>
        </w:rPr>
      </w:pPr>
      <w:r w:rsidRPr="001D46AC">
        <w:rPr>
          <w:bCs/>
          <w:sz w:val="27"/>
          <w:szCs w:val="27"/>
          <w:lang w:val="ru-RU"/>
        </w:rPr>
        <w:t xml:space="preserve">Количество участников публичных слушаний: </w:t>
      </w:r>
      <w:r w:rsidR="002022C9" w:rsidRPr="001D46AC">
        <w:rPr>
          <w:b/>
          <w:bCs/>
          <w:sz w:val="27"/>
          <w:szCs w:val="27"/>
          <w:lang w:val="ru-RU"/>
        </w:rPr>
        <w:t>16</w:t>
      </w:r>
      <w:r w:rsidRPr="001D46AC">
        <w:rPr>
          <w:b/>
          <w:bCs/>
          <w:sz w:val="27"/>
          <w:szCs w:val="27"/>
          <w:lang w:val="ru-RU"/>
        </w:rPr>
        <w:t xml:space="preserve"> человек</w:t>
      </w:r>
    </w:p>
    <w:p w:rsidR="00EE4B91" w:rsidRPr="001D46AC" w:rsidRDefault="00EE4B91" w:rsidP="00EE4B91">
      <w:pPr>
        <w:pStyle w:val="Standard"/>
        <w:spacing w:line="20" w:lineRule="atLeast"/>
        <w:jc w:val="both"/>
        <w:rPr>
          <w:bCs/>
          <w:sz w:val="27"/>
          <w:szCs w:val="27"/>
          <w:lang w:val="ru-RU"/>
        </w:rPr>
      </w:pPr>
    </w:p>
    <w:p w:rsidR="00EE4B91" w:rsidRPr="001D46AC" w:rsidRDefault="00EE4B91" w:rsidP="00EE4B91">
      <w:pPr>
        <w:pStyle w:val="Standard"/>
        <w:spacing w:line="20" w:lineRule="atLeast"/>
        <w:jc w:val="both"/>
        <w:rPr>
          <w:b/>
          <w:bCs/>
          <w:sz w:val="27"/>
          <w:szCs w:val="27"/>
          <w:lang w:val="ru-RU"/>
        </w:rPr>
      </w:pPr>
      <w:r w:rsidRPr="001D46AC">
        <w:rPr>
          <w:bCs/>
          <w:sz w:val="27"/>
          <w:szCs w:val="27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 w:rsidRPr="001D46AC">
        <w:rPr>
          <w:b/>
          <w:bCs/>
          <w:sz w:val="27"/>
          <w:szCs w:val="27"/>
          <w:lang w:val="ru-RU"/>
        </w:rPr>
        <w:t>от «</w:t>
      </w:r>
      <w:r w:rsidR="00F648E0" w:rsidRPr="001D46AC">
        <w:rPr>
          <w:b/>
          <w:bCs/>
          <w:sz w:val="27"/>
          <w:szCs w:val="27"/>
          <w:lang w:val="ru-RU"/>
        </w:rPr>
        <w:t>1</w:t>
      </w:r>
      <w:r w:rsidR="00194888" w:rsidRPr="001D46AC">
        <w:rPr>
          <w:b/>
          <w:bCs/>
          <w:sz w:val="27"/>
          <w:szCs w:val="27"/>
          <w:lang w:val="ru-RU"/>
        </w:rPr>
        <w:t>3</w:t>
      </w:r>
      <w:r w:rsidRPr="001D46AC">
        <w:rPr>
          <w:b/>
          <w:bCs/>
          <w:sz w:val="27"/>
          <w:szCs w:val="27"/>
          <w:lang w:val="ru-RU"/>
        </w:rPr>
        <w:t xml:space="preserve">» </w:t>
      </w:r>
      <w:r w:rsidR="00F648E0" w:rsidRPr="001D46AC">
        <w:rPr>
          <w:b/>
          <w:bCs/>
          <w:sz w:val="27"/>
          <w:szCs w:val="27"/>
          <w:lang w:val="ru-RU"/>
        </w:rPr>
        <w:t>ию</w:t>
      </w:r>
      <w:r w:rsidR="00194888" w:rsidRPr="001D46AC">
        <w:rPr>
          <w:b/>
          <w:bCs/>
          <w:sz w:val="27"/>
          <w:szCs w:val="27"/>
          <w:lang w:val="ru-RU"/>
        </w:rPr>
        <w:t>л</w:t>
      </w:r>
      <w:r w:rsidR="00F648E0" w:rsidRPr="001D46AC">
        <w:rPr>
          <w:b/>
          <w:bCs/>
          <w:sz w:val="27"/>
          <w:szCs w:val="27"/>
          <w:lang w:val="ru-RU"/>
        </w:rPr>
        <w:t>я</w:t>
      </w:r>
      <w:r w:rsidRPr="001D46AC">
        <w:rPr>
          <w:b/>
          <w:bCs/>
          <w:sz w:val="27"/>
          <w:szCs w:val="27"/>
          <w:lang w:val="ru-RU"/>
        </w:rPr>
        <w:t xml:space="preserve"> 202</w:t>
      </w:r>
      <w:r w:rsidR="00E3760F" w:rsidRPr="001D46AC">
        <w:rPr>
          <w:b/>
          <w:bCs/>
          <w:sz w:val="27"/>
          <w:szCs w:val="27"/>
          <w:lang w:val="ru-RU"/>
        </w:rPr>
        <w:t>3</w:t>
      </w:r>
      <w:r w:rsidRPr="001D46AC">
        <w:rPr>
          <w:b/>
          <w:bCs/>
          <w:sz w:val="27"/>
          <w:szCs w:val="27"/>
          <w:lang w:val="ru-RU"/>
        </w:rPr>
        <w:t xml:space="preserve"> года № </w:t>
      </w:r>
      <w:r w:rsidR="00194888" w:rsidRPr="001D46AC">
        <w:rPr>
          <w:b/>
          <w:bCs/>
          <w:sz w:val="27"/>
          <w:szCs w:val="27"/>
          <w:lang w:val="ru-RU"/>
        </w:rPr>
        <w:t>52</w:t>
      </w:r>
    </w:p>
    <w:p w:rsidR="00EE4B91" w:rsidRPr="001D46AC" w:rsidRDefault="00EE4B91" w:rsidP="00EE4B91">
      <w:pPr>
        <w:pStyle w:val="Standard"/>
        <w:spacing w:line="20" w:lineRule="atLeast"/>
        <w:jc w:val="both"/>
        <w:rPr>
          <w:bCs/>
          <w:sz w:val="27"/>
          <w:szCs w:val="27"/>
          <w:lang w:val="ru-RU"/>
        </w:rPr>
      </w:pPr>
    </w:p>
    <w:p w:rsidR="00EE4B91" w:rsidRPr="001D46AC" w:rsidRDefault="00EE4B91" w:rsidP="00EE4B91">
      <w:pPr>
        <w:pStyle w:val="Standard"/>
        <w:spacing w:line="20" w:lineRule="atLeast"/>
        <w:jc w:val="center"/>
        <w:rPr>
          <w:b/>
          <w:sz w:val="27"/>
          <w:szCs w:val="27"/>
          <w:lang w:val="ru-RU"/>
        </w:rPr>
      </w:pPr>
      <w:r w:rsidRPr="001D46AC">
        <w:rPr>
          <w:b/>
          <w:sz w:val="27"/>
          <w:szCs w:val="27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623AD" w:rsidRPr="001D46AC" w:rsidRDefault="007623AD" w:rsidP="00EE4B91">
      <w:pPr>
        <w:pStyle w:val="Standard"/>
        <w:spacing w:line="20" w:lineRule="atLeast"/>
        <w:jc w:val="center"/>
        <w:rPr>
          <w:b/>
          <w:sz w:val="27"/>
          <w:szCs w:val="27"/>
          <w:lang w:val="ru-RU"/>
        </w:rPr>
      </w:pPr>
    </w:p>
    <w:tbl>
      <w:tblPr>
        <w:tblW w:w="9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433"/>
        <w:gridCol w:w="4394"/>
      </w:tblGrid>
      <w:tr w:rsidR="00EE4B91" w:rsidRPr="001D46AC" w:rsidTr="001D46A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1D46AC" w:rsidRDefault="00EE4B91" w:rsidP="00132714">
            <w:pPr>
              <w:pStyle w:val="Standard"/>
              <w:spacing w:line="20" w:lineRule="atLeast"/>
              <w:jc w:val="center"/>
              <w:rPr>
                <w:sz w:val="27"/>
                <w:szCs w:val="27"/>
              </w:rPr>
            </w:pPr>
            <w:r w:rsidRPr="001D46AC"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1D46AC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7"/>
                <w:szCs w:val="27"/>
              </w:rPr>
            </w:pPr>
            <w:r w:rsidRPr="001D46AC">
              <w:rPr>
                <w:b/>
                <w:sz w:val="27"/>
                <w:szCs w:val="27"/>
              </w:rPr>
              <w:t>Содержание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1D46AC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7"/>
                <w:szCs w:val="27"/>
              </w:rPr>
            </w:pPr>
            <w:r w:rsidRPr="001D46AC">
              <w:rPr>
                <w:b/>
                <w:bCs/>
                <w:sz w:val="27"/>
                <w:szCs w:val="27"/>
              </w:rPr>
              <w:t>Аргументированные</w:t>
            </w:r>
          </w:p>
          <w:p w:rsidR="00EE4B91" w:rsidRPr="001D46AC" w:rsidRDefault="00E3760F" w:rsidP="00132714">
            <w:pPr>
              <w:pStyle w:val="Standard"/>
              <w:spacing w:line="20" w:lineRule="atLeast"/>
              <w:jc w:val="center"/>
              <w:rPr>
                <w:sz w:val="27"/>
                <w:szCs w:val="27"/>
              </w:rPr>
            </w:pPr>
            <w:r w:rsidRPr="001D46AC">
              <w:rPr>
                <w:b/>
                <w:bCs/>
                <w:sz w:val="27"/>
                <w:szCs w:val="27"/>
              </w:rPr>
              <w:t xml:space="preserve">рекомендации </w:t>
            </w:r>
            <w:r w:rsidR="00F31352" w:rsidRPr="001D46AC">
              <w:rPr>
                <w:b/>
                <w:bCs/>
                <w:sz w:val="27"/>
                <w:szCs w:val="27"/>
                <w:lang w:val="ru-RU"/>
              </w:rPr>
              <w:t>к</w:t>
            </w:r>
            <w:r w:rsidR="00EE4B91" w:rsidRPr="001D46AC">
              <w:rPr>
                <w:b/>
                <w:bCs/>
                <w:sz w:val="27"/>
                <w:szCs w:val="27"/>
              </w:rPr>
              <w:t>омиссии</w:t>
            </w:r>
          </w:p>
        </w:tc>
      </w:tr>
      <w:tr w:rsidR="00F648E0" w:rsidRPr="001D46AC" w:rsidTr="001D46AC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8E0" w:rsidRPr="001D46AC" w:rsidRDefault="00F648E0" w:rsidP="00F648E0">
            <w:pPr>
              <w:pStyle w:val="Standard"/>
              <w:spacing w:line="20" w:lineRule="atLeast"/>
              <w:jc w:val="center"/>
              <w:rPr>
                <w:bCs/>
                <w:sz w:val="27"/>
                <w:szCs w:val="27"/>
                <w:lang w:val="ru-RU"/>
              </w:rPr>
            </w:pPr>
            <w:r w:rsidRPr="001D46AC">
              <w:rPr>
                <w:bCs/>
                <w:sz w:val="27"/>
                <w:szCs w:val="27"/>
                <w:lang w:val="ru-RU"/>
              </w:rPr>
              <w:t>1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1389" w:rsidRPr="001D46AC" w:rsidRDefault="00621389" w:rsidP="00621389">
            <w:pPr>
              <w:pStyle w:val="Standard"/>
              <w:spacing w:line="252" w:lineRule="auto"/>
              <w:contextualSpacing/>
              <w:rPr>
                <w:sz w:val="27"/>
                <w:szCs w:val="27"/>
                <w:lang w:val="ru-RU"/>
              </w:rPr>
            </w:pPr>
            <w:r w:rsidRPr="001D46AC">
              <w:rPr>
                <w:sz w:val="27"/>
                <w:szCs w:val="27"/>
                <w:lang w:val="ru-RU"/>
              </w:rPr>
              <w:t>1. Срок реализации проекта и количество выкупаемых земельных участков будет зависеть от переговоров с собственниками объектов недвижимости.</w:t>
            </w:r>
          </w:p>
          <w:p w:rsidR="00621389" w:rsidRPr="001D46AC" w:rsidRDefault="00621389" w:rsidP="00621389">
            <w:pPr>
              <w:pStyle w:val="Standard"/>
              <w:spacing w:after="160" w:line="252" w:lineRule="auto"/>
              <w:contextualSpacing/>
              <w:rPr>
                <w:sz w:val="27"/>
                <w:szCs w:val="27"/>
                <w:lang w:val="ru-RU"/>
              </w:rPr>
            </w:pPr>
            <w:r w:rsidRPr="001D46AC">
              <w:rPr>
                <w:sz w:val="27"/>
                <w:szCs w:val="27"/>
                <w:lang w:val="ru-RU"/>
              </w:rPr>
              <w:t>2. Парковочные места, предусмотренные проектом, решат проблему загруженности рассматриваемой территории.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8E0" w:rsidRPr="001D46AC" w:rsidRDefault="00621389" w:rsidP="00621389">
            <w:pPr>
              <w:pStyle w:val="Standard"/>
              <w:spacing w:line="20" w:lineRule="atLeast"/>
              <w:rPr>
                <w:sz w:val="27"/>
                <w:szCs w:val="27"/>
                <w:lang w:val="ru-RU"/>
              </w:rPr>
            </w:pPr>
            <w:r w:rsidRPr="001D46AC">
              <w:rPr>
                <w:sz w:val="27"/>
                <w:szCs w:val="27"/>
                <w:lang w:val="ru-RU"/>
              </w:rPr>
              <w:t>Принять к сведению высказанное.</w:t>
            </w:r>
          </w:p>
        </w:tc>
      </w:tr>
      <w:tr w:rsidR="00621389" w:rsidRPr="001D46AC" w:rsidTr="001D46AC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1389" w:rsidRPr="001D46AC" w:rsidRDefault="00621389" w:rsidP="00F648E0">
            <w:pPr>
              <w:pStyle w:val="Standard"/>
              <w:spacing w:line="20" w:lineRule="atLeast"/>
              <w:jc w:val="center"/>
              <w:rPr>
                <w:bCs/>
                <w:sz w:val="27"/>
                <w:szCs w:val="27"/>
                <w:lang w:val="ru-RU"/>
              </w:rPr>
            </w:pPr>
            <w:r w:rsidRPr="001D46AC">
              <w:rPr>
                <w:bCs/>
                <w:sz w:val="27"/>
                <w:szCs w:val="27"/>
                <w:lang w:val="ru-RU"/>
              </w:rPr>
              <w:t>2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1389" w:rsidRPr="001D46AC" w:rsidRDefault="00621389" w:rsidP="00621389">
            <w:pPr>
              <w:pStyle w:val="Standard"/>
              <w:spacing w:line="252" w:lineRule="auto"/>
              <w:contextualSpacing/>
              <w:rPr>
                <w:sz w:val="27"/>
                <w:szCs w:val="27"/>
                <w:lang w:val="ru-RU"/>
              </w:rPr>
            </w:pPr>
            <w:r w:rsidRPr="001D46AC">
              <w:rPr>
                <w:sz w:val="27"/>
                <w:szCs w:val="27"/>
                <w:lang w:val="ru-RU"/>
              </w:rPr>
              <w:t>Мы, собственники дома № 1 по ул. Коммуны согласны на переезд.</w:t>
            </w:r>
          </w:p>
          <w:p w:rsidR="00621389" w:rsidRPr="001D46AC" w:rsidRDefault="00621389" w:rsidP="00621389">
            <w:pPr>
              <w:pStyle w:val="Standard"/>
              <w:spacing w:line="252" w:lineRule="auto"/>
              <w:contextualSpacing/>
              <w:rPr>
                <w:sz w:val="27"/>
                <w:szCs w:val="27"/>
                <w:lang w:val="ru-RU"/>
              </w:rPr>
            </w:pPr>
            <w:r w:rsidRPr="001D46AC">
              <w:rPr>
                <w:sz w:val="27"/>
                <w:szCs w:val="27"/>
                <w:lang w:val="ru-RU"/>
              </w:rPr>
              <w:t>Рады встретить такого застройщика, который отнесся к нам с пониманием и идет на уступки. Мы прожили здесь много лет, но наш дом ветхий, разрушается. Сносить нас никто не хотел. Съезжать будем все однозначно.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1389" w:rsidRPr="001D46AC" w:rsidRDefault="00621389" w:rsidP="00621389">
            <w:pPr>
              <w:pStyle w:val="Standard"/>
              <w:spacing w:line="20" w:lineRule="atLeast"/>
              <w:rPr>
                <w:sz w:val="27"/>
                <w:szCs w:val="27"/>
                <w:lang w:val="ru-RU"/>
              </w:rPr>
            </w:pPr>
            <w:r w:rsidRPr="001D46AC">
              <w:rPr>
                <w:sz w:val="27"/>
                <w:szCs w:val="27"/>
                <w:lang w:val="ru-RU"/>
              </w:rPr>
              <w:t>Учесть высказанное.</w:t>
            </w:r>
          </w:p>
        </w:tc>
      </w:tr>
    </w:tbl>
    <w:p w:rsidR="00EE4B91" w:rsidRDefault="00EE4B91" w:rsidP="00EE4B91">
      <w:pPr>
        <w:pStyle w:val="Standard"/>
        <w:jc w:val="center"/>
        <w:rPr>
          <w:b/>
          <w:sz w:val="27"/>
          <w:szCs w:val="27"/>
          <w:lang w:val="ru-RU"/>
        </w:rPr>
      </w:pPr>
    </w:p>
    <w:p w:rsidR="001D46AC" w:rsidRDefault="001D46AC" w:rsidP="00EE4B91">
      <w:pPr>
        <w:pStyle w:val="Standard"/>
        <w:jc w:val="center"/>
        <w:rPr>
          <w:b/>
          <w:sz w:val="27"/>
          <w:szCs w:val="27"/>
          <w:lang w:val="ru-RU"/>
        </w:rPr>
      </w:pPr>
    </w:p>
    <w:p w:rsidR="001D46AC" w:rsidRDefault="001D46AC" w:rsidP="00EE4B91">
      <w:pPr>
        <w:pStyle w:val="Standard"/>
        <w:jc w:val="center"/>
        <w:rPr>
          <w:b/>
          <w:sz w:val="27"/>
          <w:szCs w:val="27"/>
          <w:lang w:val="ru-RU"/>
        </w:rPr>
      </w:pPr>
    </w:p>
    <w:p w:rsidR="001D46AC" w:rsidRDefault="001D46AC" w:rsidP="00EE4B91">
      <w:pPr>
        <w:pStyle w:val="Standard"/>
        <w:jc w:val="center"/>
        <w:rPr>
          <w:b/>
          <w:sz w:val="27"/>
          <w:szCs w:val="27"/>
          <w:lang w:val="ru-RU"/>
        </w:rPr>
      </w:pPr>
    </w:p>
    <w:p w:rsidR="00EE4B91" w:rsidRPr="001D46AC" w:rsidRDefault="00EE4B91" w:rsidP="00EE4B91">
      <w:pPr>
        <w:pStyle w:val="Standard"/>
        <w:jc w:val="center"/>
        <w:rPr>
          <w:b/>
          <w:sz w:val="27"/>
          <w:szCs w:val="27"/>
          <w:lang w:val="ru-RU"/>
        </w:rPr>
      </w:pPr>
      <w:r w:rsidRPr="001D46AC">
        <w:rPr>
          <w:b/>
          <w:sz w:val="27"/>
          <w:szCs w:val="27"/>
          <w:lang w:val="ru-RU"/>
        </w:rPr>
        <w:lastRenderedPageBreak/>
        <w:t>Предложения и замечания иных участников публичных слушаний</w:t>
      </w:r>
    </w:p>
    <w:p w:rsidR="007623AD" w:rsidRPr="001D46AC" w:rsidRDefault="007623AD" w:rsidP="00EE4B91">
      <w:pPr>
        <w:pStyle w:val="Standard"/>
        <w:jc w:val="center"/>
        <w:rPr>
          <w:b/>
          <w:sz w:val="27"/>
          <w:szCs w:val="27"/>
          <w:lang w:val="ru-RU"/>
        </w:rPr>
      </w:pPr>
    </w:p>
    <w:tbl>
      <w:tblPr>
        <w:tblW w:w="9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433"/>
        <w:gridCol w:w="4394"/>
      </w:tblGrid>
      <w:tr w:rsidR="00EE4B91" w:rsidRPr="001D46AC" w:rsidTr="001D46A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1D46AC" w:rsidRDefault="00EE4B91" w:rsidP="00132714">
            <w:pPr>
              <w:pStyle w:val="Standard"/>
              <w:spacing w:line="20" w:lineRule="atLeast"/>
              <w:jc w:val="center"/>
              <w:rPr>
                <w:sz w:val="27"/>
                <w:szCs w:val="27"/>
                <w:lang w:val="ru-RU"/>
              </w:rPr>
            </w:pPr>
            <w:r w:rsidRPr="001D46AC">
              <w:rPr>
                <w:b/>
                <w:bCs/>
                <w:sz w:val="27"/>
                <w:szCs w:val="27"/>
                <w:lang w:val="ru-RU"/>
              </w:rPr>
              <w:t>№ п/п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1D46AC" w:rsidRDefault="00EE4B91" w:rsidP="00132714">
            <w:pPr>
              <w:pStyle w:val="Standard"/>
              <w:spacing w:line="20" w:lineRule="atLeast"/>
              <w:jc w:val="center"/>
              <w:rPr>
                <w:sz w:val="27"/>
                <w:szCs w:val="27"/>
                <w:lang w:val="ru-RU"/>
              </w:rPr>
            </w:pPr>
            <w:r w:rsidRPr="001D46AC">
              <w:rPr>
                <w:b/>
                <w:sz w:val="27"/>
                <w:szCs w:val="27"/>
                <w:lang w:val="ru-RU"/>
              </w:rPr>
              <w:t>Содержание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1D46AC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7"/>
                <w:szCs w:val="27"/>
                <w:lang w:val="ru-RU"/>
              </w:rPr>
            </w:pPr>
            <w:r w:rsidRPr="001D46AC">
              <w:rPr>
                <w:b/>
                <w:bCs/>
                <w:sz w:val="27"/>
                <w:szCs w:val="27"/>
                <w:lang w:val="ru-RU"/>
              </w:rPr>
              <w:t>Аргументированные</w:t>
            </w:r>
          </w:p>
          <w:p w:rsidR="00EE4B91" w:rsidRPr="001D46AC" w:rsidRDefault="00EE4B91" w:rsidP="00132714">
            <w:pPr>
              <w:pStyle w:val="Standard"/>
              <w:spacing w:line="20" w:lineRule="atLeast"/>
              <w:jc w:val="center"/>
              <w:rPr>
                <w:sz w:val="27"/>
                <w:szCs w:val="27"/>
                <w:lang w:val="ru-RU"/>
              </w:rPr>
            </w:pPr>
            <w:r w:rsidRPr="001D46AC">
              <w:rPr>
                <w:b/>
                <w:bCs/>
                <w:sz w:val="27"/>
                <w:szCs w:val="27"/>
                <w:lang w:val="ru-RU"/>
              </w:rPr>
              <w:t>рекомендации комиссии</w:t>
            </w:r>
          </w:p>
        </w:tc>
      </w:tr>
      <w:tr w:rsidR="00621389" w:rsidRPr="001D46AC" w:rsidTr="001D46AC">
        <w:trPr>
          <w:trHeight w:val="51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1389" w:rsidRPr="001D46AC" w:rsidRDefault="00621389" w:rsidP="00621389">
            <w:pPr>
              <w:pStyle w:val="Standard"/>
              <w:spacing w:line="20" w:lineRule="atLeast"/>
              <w:jc w:val="center"/>
              <w:rPr>
                <w:bCs/>
                <w:sz w:val="27"/>
                <w:szCs w:val="27"/>
                <w:lang w:val="ru-RU"/>
              </w:rPr>
            </w:pPr>
            <w:r w:rsidRPr="001D46AC">
              <w:rPr>
                <w:bCs/>
                <w:sz w:val="27"/>
                <w:szCs w:val="27"/>
                <w:lang w:val="ru-RU"/>
              </w:rPr>
              <w:t>1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1389" w:rsidRPr="001D46AC" w:rsidRDefault="00621389" w:rsidP="00621389">
            <w:pPr>
              <w:pStyle w:val="Standard"/>
              <w:spacing w:after="160" w:line="252" w:lineRule="auto"/>
              <w:contextualSpacing/>
              <w:rPr>
                <w:sz w:val="27"/>
                <w:szCs w:val="27"/>
                <w:lang w:val="ru-RU"/>
              </w:rPr>
            </w:pPr>
            <w:r w:rsidRPr="001D46AC">
              <w:rPr>
                <w:sz w:val="27"/>
                <w:szCs w:val="27"/>
                <w:lang w:val="ru-RU"/>
              </w:rPr>
              <w:t>Как жителю дома № 1 по ул. Красноармейская хотелось бы, чтобы такой дом был построен. Сейчас территория в плачевном состоянии.</w:t>
            </w:r>
          </w:p>
          <w:p w:rsidR="00621389" w:rsidRPr="001D46AC" w:rsidRDefault="00621389" w:rsidP="00621389">
            <w:pPr>
              <w:pStyle w:val="Standard"/>
              <w:spacing w:after="160" w:line="252" w:lineRule="auto"/>
              <w:contextualSpacing/>
              <w:rPr>
                <w:sz w:val="27"/>
                <w:szCs w:val="27"/>
                <w:lang w:val="ru-RU"/>
              </w:rPr>
            </w:pPr>
          </w:p>
          <w:p w:rsidR="00621389" w:rsidRPr="001D46AC" w:rsidRDefault="00621389" w:rsidP="00621389">
            <w:pPr>
              <w:pStyle w:val="Standard"/>
              <w:spacing w:after="160" w:line="252" w:lineRule="auto"/>
              <w:contextualSpacing/>
              <w:rPr>
                <w:sz w:val="27"/>
                <w:szCs w:val="27"/>
                <w:lang w:val="ru-RU"/>
              </w:rPr>
            </w:pPr>
            <w:r w:rsidRPr="001D46AC">
              <w:rPr>
                <w:sz w:val="27"/>
                <w:szCs w:val="27"/>
                <w:lang w:val="ru-RU"/>
              </w:rPr>
              <w:t>Проживаю в доме № 47 по ул. Максима Горького напротив Арбитражного суда Орловской области. Данный дом будет гармонировать и находится в одном стиле с судом. Тем более, когда завершится реконструкция Городского парка культуры и отдыха г. Орла – это будет единым ансамблем.</w:t>
            </w:r>
          </w:p>
          <w:p w:rsidR="00621389" w:rsidRPr="001D46AC" w:rsidRDefault="00621389" w:rsidP="00621389">
            <w:pPr>
              <w:pStyle w:val="Standard"/>
              <w:spacing w:after="160" w:line="252" w:lineRule="auto"/>
              <w:contextualSpacing/>
              <w:rPr>
                <w:sz w:val="27"/>
                <w:szCs w:val="27"/>
                <w:lang w:val="ru-RU"/>
              </w:rPr>
            </w:pPr>
          </w:p>
          <w:p w:rsidR="00621389" w:rsidRPr="001D46AC" w:rsidRDefault="00621389" w:rsidP="00621389">
            <w:pPr>
              <w:pStyle w:val="Standard"/>
              <w:spacing w:after="160" w:line="252" w:lineRule="auto"/>
              <w:contextualSpacing/>
              <w:rPr>
                <w:sz w:val="27"/>
                <w:szCs w:val="27"/>
                <w:lang w:val="ru-RU"/>
              </w:rPr>
            </w:pPr>
            <w:r w:rsidRPr="001D46AC">
              <w:rPr>
                <w:sz w:val="27"/>
                <w:szCs w:val="27"/>
                <w:lang w:val="ru-RU"/>
              </w:rPr>
              <w:t>С учетом благоустройства Городского парка культуры и отдыха г. Орла этот проект достойный.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1389" w:rsidRPr="001D46AC" w:rsidRDefault="00621389" w:rsidP="00621389">
            <w:pPr>
              <w:pStyle w:val="Standard"/>
              <w:spacing w:line="20" w:lineRule="atLeast"/>
              <w:rPr>
                <w:sz w:val="27"/>
                <w:szCs w:val="27"/>
                <w:lang w:val="ru-RU"/>
              </w:rPr>
            </w:pPr>
            <w:r w:rsidRPr="001D46AC">
              <w:rPr>
                <w:sz w:val="27"/>
                <w:szCs w:val="27"/>
                <w:lang w:val="ru-RU"/>
              </w:rPr>
              <w:t>Принять к сведению высказанное.</w:t>
            </w:r>
          </w:p>
        </w:tc>
      </w:tr>
      <w:tr w:rsidR="00621389" w:rsidRPr="001D46AC" w:rsidTr="001D46AC">
        <w:trPr>
          <w:trHeight w:val="51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1389" w:rsidRPr="001D46AC" w:rsidRDefault="00621389" w:rsidP="00621389">
            <w:pPr>
              <w:pStyle w:val="Standard"/>
              <w:spacing w:line="20" w:lineRule="atLeast"/>
              <w:jc w:val="center"/>
              <w:rPr>
                <w:bCs/>
                <w:sz w:val="27"/>
                <w:szCs w:val="27"/>
                <w:lang w:val="ru-RU"/>
              </w:rPr>
            </w:pPr>
            <w:r w:rsidRPr="001D46AC">
              <w:rPr>
                <w:bCs/>
                <w:sz w:val="27"/>
                <w:szCs w:val="27"/>
                <w:lang w:val="ru-RU"/>
              </w:rPr>
              <w:t>2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1389" w:rsidRPr="001D46AC" w:rsidRDefault="00621389" w:rsidP="00621389">
            <w:pPr>
              <w:pStyle w:val="Standard"/>
              <w:spacing w:after="160" w:line="252" w:lineRule="auto"/>
              <w:contextualSpacing/>
              <w:rPr>
                <w:sz w:val="27"/>
                <w:szCs w:val="27"/>
                <w:lang w:val="ru-RU"/>
              </w:rPr>
            </w:pPr>
            <w:r w:rsidRPr="001D46AC">
              <w:rPr>
                <w:rFonts w:eastAsiaTheme="minorHAnsi" w:cs="Times New Roman"/>
                <w:kern w:val="0"/>
                <w:sz w:val="27"/>
                <w:szCs w:val="27"/>
                <w:lang w:val="ru-RU" w:bidi="ar-SA"/>
              </w:rPr>
              <w:t>Был лично на месте планируемого строительства. Существующая застройка не принята под государственную охрану и не входит в список вновь выявленных объектов культурного наследия. На сегодняшний день стоящих на охране памятников там нет. Постройки в достаточно ветхом состоянии. Представленный не типовой проект гармонирует с Арбитражным судом Орловской области и поддержит архитектурную среду. Считаю, что архитектурных потерь не будет, только прогресс.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1389" w:rsidRPr="001D46AC" w:rsidRDefault="00621389" w:rsidP="00621389">
            <w:pPr>
              <w:pStyle w:val="Standard"/>
              <w:spacing w:line="20" w:lineRule="atLeast"/>
              <w:rPr>
                <w:sz w:val="27"/>
                <w:szCs w:val="27"/>
                <w:lang w:val="ru-RU"/>
              </w:rPr>
            </w:pPr>
            <w:r w:rsidRPr="001D46AC">
              <w:rPr>
                <w:sz w:val="27"/>
                <w:szCs w:val="27"/>
                <w:lang w:val="ru-RU"/>
              </w:rPr>
              <w:t>Учесть высказанное.</w:t>
            </w:r>
          </w:p>
        </w:tc>
      </w:tr>
      <w:tr w:rsidR="00621389" w:rsidRPr="007840C0" w:rsidTr="001D46AC">
        <w:trPr>
          <w:trHeight w:val="51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1389" w:rsidRPr="001D46AC" w:rsidRDefault="00621389" w:rsidP="00621389">
            <w:pPr>
              <w:pStyle w:val="Standard"/>
              <w:spacing w:line="20" w:lineRule="atLeast"/>
              <w:jc w:val="center"/>
              <w:rPr>
                <w:bCs/>
                <w:sz w:val="27"/>
                <w:szCs w:val="27"/>
                <w:lang w:val="ru-RU"/>
              </w:rPr>
            </w:pPr>
            <w:r w:rsidRPr="001D46AC">
              <w:rPr>
                <w:bCs/>
                <w:sz w:val="27"/>
                <w:szCs w:val="27"/>
                <w:lang w:val="ru-RU"/>
              </w:rPr>
              <w:t>3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1389" w:rsidRPr="001D46AC" w:rsidRDefault="00621389" w:rsidP="00EF2F35">
            <w:pPr>
              <w:pStyle w:val="Standard"/>
              <w:spacing w:after="160" w:line="252" w:lineRule="auto"/>
              <w:contextualSpacing/>
              <w:rPr>
                <w:rFonts w:eastAsiaTheme="minorHAnsi" w:cs="Times New Roman"/>
                <w:kern w:val="0"/>
                <w:sz w:val="27"/>
                <w:szCs w:val="27"/>
                <w:lang w:val="ru-RU" w:bidi="ar-SA"/>
              </w:rPr>
            </w:pPr>
            <w:r w:rsidRPr="001D46AC">
              <w:rPr>
                <w:rFonts w:eastAsiaTheme="minorHAnsi" w:cs="Times New Roman"/>
                <w:kern w:val="0"/>
                <w:sz w:val="27"/>
                <w:szCs w:val="27"/>
                <w:lang w:val="ru-RU" w:bidi="ar-SA"/>
              </w:rPr>
              <w:t xml:space="preserve">Отобразить в документации по планировке территории после образования земельного участка </w:t>
            </w:r>
            <w:r w:rsidRPr="001D46AC">
              <w:rPr>
                <w:rFonts w:eastAsiaTheme="minorHAnsi" w:cs="Times New Roman"/>
                <w:bCs/>
                <w:kern w:val="0"/>
                <w:sz w:val="27"/>
                <w:szCs w:val="27"/>
                <w:lang w:val="ru-RU"/>
              </w:rPr>
              <w:t>57:25:0010514:ЗУ11 п</w:t>
            </w:r>
            <w:r w:rsidRPr="001D46AC">
              <w:rPr>
                <w:rFonts w:eastAsiaTheme="minorHAnsi" w:cs="Times New Roman"/>
                <w:kern w:val="0"/>
                <w:sz w:val="27"/>
                <w:szCs w:val="27"/>
                <w:lang w:val="ru-RU" w:bidi="ar-SA"/>
              </w:rPr>
              <w:t xml:space="preserve">олучение разрешения на условно разрешенный вид использования </w:t>
            </w:r>
            <w:r w:rsidRPr="001D46AC">
              <w:rPr>
                <w:rFonts w:eastAsiaTheme="minorHAnsi" w:cs="Times New Roman"/>
                <w:kern w:val="0"/>
                <w:sz w:val="27"/>
                <w:szCs w:val="27"/>
                <w:lang w:val="ru-RU" w:bidi="ar-SA"/>
              </w:rPr>
              <w:lastRenderedPageBreak/>
              <w:t>земельного участка «Среднеэтажная жилая застройка» (код 2.5).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1389" w:rsidRPr="001D46AC" w:rsidRDefault="00621389" w:rsidP="00621389">
            <w:pPr>
              <w:pStyle w:val="Standard"/>
              <w:spacing w:line="20" w:lineRule="atLeast"/>
              <w:rPr>
                <w:sz w:val="27"/>
                <w:szCs w:val="27"/>
                <w:lang w:val="ru-RU"/>
              </w:rPr>
            </w:pPr>
            <w:r w:rsidRPr="001D46AC">
              <w:rPr>
                <w:sz w:val="27"/>
                <w:szCs w:val="27"/>
                <w:lang w:val="ru-RU"/>
              </w:rPr>
              <w:lastRenderedPageBreak/>
              <w:t>Учесть высказанное замечание.</w:t>
            </w:r>
          </w:p>
          <w:p w:rsidR="00621389" w:rsidRPr="001D46AC" w:rsidRDefault="00621389" w:rsidP="001D46AC">
            <w:pPr>
              <w:pStyle w:val="Standard"/>
              <w:spacing w:line="20" w:lineRule="atLeast"/>
              <w:rPr>
                <w:sz w:val="27"/>
                <w:szCs w:val="27"/>
                <w:lang w:val="ru-RU"/>
              </w:rPr>
            </w:pPr>
            <w:r w:rsidRPr="001D46AC">
              <w:rPr>
                <w:sz w:val="27"/>
                <w:szCs w:val="27"/>
                <w:lang w:val="ru-RU"/>
              </w:rPr>
              <w:t xml:space="preserve">Проектом </w:t>
            </w:r>
            <w:r w:rsidR="001D46AC">
              <w:rPr>
                <w:sz w:val="27"/>
                <w:szCs w:val="27"/>
                <w:lang w:val="ru-RU"/>
              </w:rPr>
              <w:t xml:space="preserve">межевания территории </w:t>
            </w:r>
            <w:r w:rsidRPr="001D46AC">
              <w:rPr>
                <w:sz w:val="27"/>
                <w:szCs w:val="27"/>
                <w:lang w:val="ru-RU"/>
              </w:rPr>
              <w:t>предусмотрено строительство многоквартирного жилого дома 8 этажей.</w:t>
            </w:r>
            <w:r w:rsidR="001D46AC">
              <w:rPr>
                <w:sz w:val="27"/>
                <w:szCs w:val="27"/>
                <w:lang w:val="ru-RU"/>
              </w:rPr>
              <w:t xml:space="preserve"> В</w:t>
            </w:r>
            <w:r w:rsidRPr="001D46AC">
              <w:rPr>
                <w:sz w:val="27"/>
                <w:szCs w:val="27"/>
                <w:lang w:val="ru-RU"/>
              </w:rPr>
              <w:t xml:space="preserve">ид разрешенного использования образуемого </w:t>
            </w:r>
            <w:r w:rsidRPr="001D46AC">
              <w:rPr>
                <w:sz w:val="27"/>
                <w:szCs w:val="27"/>
                <w:lang w:val="ru-RU"/>
              </w:rPr>
              <w:lastRenderedPageBreak/>
              <w:t xml:space="preserve">земельного участка 57:25:0010514:ЗУ11 «Малоэтажная многоквартирная жилая застройка» (код 2.1.1) предполагает </w:t>
            </w:r>
            <w:r w:rsidR="00EF2F35" w:rsidRPr="001D46AC">
              <w:rPr>
                <w:sz w:val="27"/>
                <w:szCs w:val="27"/>
                <w:lang w:val="ru-RU"/>
              </w:rPr>
              <w:t xml:space="preserve">размещение </w:t>
            </w:r>
            <w:r w:rsidR="00EF2F35" w:rsidRPr="001D46AC">
              <w:rPr>
                <w:rFonts w:eastAsiaTheme="minorHAnsi" w:cs="Times New Roman"/>
                <w:kern w:val="0"/>
                <w:sz w:val="27"/>
                <w:szCs w:val="27"/>
                <w:lang w:val="ru-RU" w:bidi="ar-SA"/>
              </w:rPr>
              <w:t>малоэтажных многоквартирных домов (многоквартирные дома высотой до 4 этажей, включая мансардный).</w:t>
            </w:r>
            <w:r w:rsidR="001D46AC">
              <w:rPr>
                <w:rFonts w:eastAsiaTheme="minorHAnsi" w:cs="Times New Roman"/>
                <w:kern w:val="0"/>
                <w:sz w:val="27"/>
                <w:szCs w:val="27"/>
                <w:lang w:val="ru-RU" w:bidi="ar-SA"/>
              </w:rPr>
              <w:t xml:space="preserve"> </w:t>
            </w:r>
            <w:r w:rsidR="00EF2F35" w:rsidRPr="001D46AC">
              <w:rPr>
                <w:rFonts w:eastAsiaTheme="minorHAnsi" w:cs="Times New Roman"/>
                <w:kern w:val="0"/>
                <w:sz w:val="27"/>
                <w:szCs w:val="27"/>
                <w:lang w:val="ru-RU" w:bidi="ar-SA"/>
              </w:rPr>
              <w:t>Среднеэтажная жилая застройка» (код 2.5) предполагает размещение многоквартирных домов этажностью не выше восьми этажей.</w:t>
            </w:r>
          </w:p>
        </w:tc>
      </w:tr>
      <w:tr w:rsidR="00EF2F35" w:rsidRPr="007840C0" w:rsidTr="001D46AC">
        <w:trPr>
          <w:trHeight w:val="51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2F35" w:rsidRPr="001D46AC" w:rsidRDefault="00EF2F35" w:rsidP="00621389">
            <w:pPr>
              <w:pStyle w:val="Standard"/>
              <w:spacing w:line="20" w:lineRule="atLeast"/>
              <w:jc w:val="center"/>
              <w:rPr>
                <w:bCs/>
                <w:sz w:val="27"/>
                <w:szCs w:val="27"/>
                <w:lang w:val="ru-RU"/>
              </w:rPr>
            </w:pPr>
            <w:r w:rsidRPr="001D46AC">
              <w:rPr>
                <w:bCs/>
                <w:sz w:val="27"/>
                <w:szCs w:val="27"/>
                <w:lang w:val="ru-RU"/>
              </w:rPr>
              <w:lastRenderedPageBreak/>
              <w:t>4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2F35" w:rsidRPr="001D46AC" w:rsidRDefault="00EF2F35" w:rsidP="00EF2F35">
            <w:pPr>
              <w:pStyle w:val="Standard"/>
              <w:spacing w:after="160" w:line="252" w:lineRule="auto"/>
              <w:contextualSpacing/>
              <w:rPr>
                <w:rFonts w:eastAsiaTheme="minorHAnsi" w:cs="Times New Roman"/>
                <w:kern w:val="0"/>
                <w:sz w:val="27"/>
                <w:szCs w:val="27"/>
                <w:lang w:val="ru-RU" w:bidi="ar-SA"/>
              </w:rPr>
            </w:pPr>
            <w:r w:rsidRPr="001D46AC">
              <w:rPr>
                <w:rFonts w:eastAsiaTheme="minorHAnsi" w:cs="Times New Roman"/>
                <w:kern w:val="0"/>
                <w:sz w:val="27"/>
                <w:szCs w:val="27"/>
                <w:lang w:val="ru-RU" w:bidi="ar-SA"/>
              </w:rPr>
              <w:t>Согласовать внешний облик жилого дома с Управлением по государственной охране объектов культурного наследия Орловской области, так как проектируемый объект расположен в исторической части города.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2F35" w:rsidRPr="001D46AC" w:rsidRDefault="00EF2F35" w:rsidP="00621389">
            <w:pPr>
              <w:pStyle w:val="Standard"/>
              <w:spacing w:line="20" w:lineRule="atLeast"/>
              <w:rPr>
                <w:sz w:val="27"/>
                <w:szCs w:val="27"/>
                <w:lang w:val="ru-RU"/>
              </w:rPr>
            </w:pPr>
            <w:r w:rsidRPr="001D46AC">
              <w:rPr>
                <w:sz w:val="27"/>
                <w:szCs w:val="27"/>
                <w:lang w:val="ru-RU"/>
              </w:rPr>
              <w:t>Учесть высказанное замечание.</w:t>
            </w:r>
          </w:p>
          <w:p w:rsidR="00EF2F35" w:rsidRPr="001D46AC" w:rsidRDefault="00EF2F35" w:rsidP="00EF2F35">
            <w:pPr>
              <w:pStyle w:val="Standard"/>
              <w:spacing w:line="20" w:lineRule="atLeast"/>
              <w:rPr>
                <w:sz w:val="27"/>
                <w:szCs w:val="27"/>
                <w:lang w:val="ru-RU"/>
              </w:rPr>
            </w:pPr>
            <w:r w:rsidRPr="001D46AC">
              <w:rPr>
                <w:sz w:val="27"/>
                <w:szCs w:val="27"/>
                <w:lang w:val="ru-RU"/>
              </w:rPr>
              <w:t xml:space="preserve">Согласно Правилам землепользования и застройки городского округа «Город Орел» территория кадастрового квартала располагается в заповедной зоне города Орла № 2.1 </w:t>
            </w:r>
          </w:p>
        </w:tc>
      </w:tr>
    </w:tbl>
    <w:p w:rsidR="007623AD" w:rsidRPr="001D46AC" w:rsidRDefault="007623AD" w:rsidP="00CA665E">
      <w:pPr>
        <w:pStyle w:val="Standard"/>
        <w:ind w:firstLine="708"/>
        <w:jc w:val="both"/>
        <w:rPr>
          <w:sz w:val="27"/>
          <w:szCs w:val="27"/>
          <w:lang w:val="ru-RU"/>
        </w:rPr>
      </w:pPr>
    </w:p>
    <w:p w:rsidR="00EE4B91" w:rsidRPr="001D46AC" w:rsidRDefault="00EE4B91" w:rsidP="00F31352">
      <w:pPr>
        <w:pStyle w:val="Standard"/>
        <w:ind w:firstLine="708"/>
        <w:jc w:val="both"/>
        <w:rPr>
          <w:sz w:val="27"/>
          <w:szCs w:val="27"/>
          <w:lang w:val="ru-RU"/>
        </w:rPr>
      </w:pPr>
      <w:r w:rsidRPr="001D46AC">
        <w:rPr>
          <w:sz w:val="27"/>
          <w:szCs w:val="27"/>
          <w:lang w:val="ru-RU"/>
        </w:rPr>
        <w:t xml:space="preserve">1. Публичные слушания в городе Орле по </w:t>
      </w:r>
      <w:r w:rsidR="00F31352" w:rsidRPr="001D46AC">
        <w:rPr>
          <w:sz w:val="27"/>
          <w:szCs w:val="27"/>
          <w:lang w:val="ru-RU"/>
        </w:rPr>
        <w:t xml:space="preserve">проекту </w:t>
      </w:r>
      <w:r w:rsidR="00194888" w:rsidRPr="001D46AC">
        <w:rPr>
          <w:sz w:val="27"/>
          <w:szCs w:val="27"/>
          <w:lang w:val="ru-RU"/>
        </w:rPr>
        <w:t>корректировки проекта планировки и разработки проекта межевания территории, ограниченной улицами Левый Берег реки Оки, Коммуны, Максима Горького, 60-летия Октября в г. Орле</w:t>
      </w:r>
      <w:r w:rsidR="007623AD" w:rsidRPr="001D46AC">
        <w:rPr>
          <w:sz w:val="27"/>
          <w:szCs w:val="27"/>
          <w:lang w:val="ru-RU"/>
        </w:rPr>
        <w:t xml:space="preserve"> </w:t>
      </w:r>
      <w:r w:rsidRPr="001D46AC">
        <w:rPr>
          <w:sz w:val="27"/>
          <w:szCs w:val="27"/>
          <w:lang w:val="ru-RU"/>
        </w:rPr>
        <w:t>проведены в соответствии с действующим законодательством, Положением</w:t>
      </w:r>
      <w:r w:rsidR="004D5FF0" w:rsidRPr="001D46AC">
        <w:rPr>
          <w:sz w:val="27"/>
          <w:szCs w:val="27"/>
          <w:lang w:val="ru-RU"/>
        </w:rPr>
        <w:t xml:space="preserve"> </w:t>
      </w:r>
      <w:r w:rsidRPr="001D46AC">
        <w:rPr>
          <w:sz w:val="27"/>
          <w:szCs w:val="27"/>
          <w:lang w:val="ru-RU"/>
        </w:rPr>
        <w:t xml:space="preserve"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</w:t>
      </w:r>
      <w:r w:rsidR="001D46AC">
        <w:rPr>
          <w:sz w:val="27"/>
          <w:szCs w:val="27"/>
          <w:lang w:val="ru-RU"/>
        </w:rPr>
        <w:t>Оре</w:t>
      </w:r>
      <w:r w:rsidRPr="001D46AC">
        <w:rPr>
          <w:sz w:val="27"/>
          <w:szCs w:val="27"/>
          <w:lang w:val="ru-RU"/>
        </w:rPr>
        <w:t>л».</w:t>
      </w:r>
    </w:p>
    <w:p w:rsidR="00A62F4C" w:rsidRPr="001D46AC" w:rsidRDefault="00EE4B91" w:rsidP="00A62F4C">
      <w:pPr>
        <w:pStyle w:val="Standard"/>
        <w:ind w:firstLine="706"/>
        <w:jc w:val="both"/>
        <w:rPr>
          <w:color w:val="000000"/>
          <w:sz w:val="27"/>
          <w:szCs w:val="27"/>
          <w:lang w:val="ru-RU"/>
        </w:rPr>
      </w:pPr>
      <w:r w:rsidRPr="001D46AC">
        <w:rPr>
          <w:sz w:val="27"/>
          <w:szCs w:val="27"/>
          <w:lang w:val="ru-RU"/>
        </w:rPr>
        <w:t xml:space="preserve">2. </w:t>
      </w:r>
      <w:r w:rsidR="005D5218" w:rsidRPr="00D27A20">
        <w:rPr>
          <w:sz w:val="28"/>
          <w:szCs w:val="28"/>
          <w:lang w:val="ru-RU"/>
        </w:rPr>
        <w:t xml:space="preserve">Управлению градостроительства, архитектуры и землеустройства Орловской области </w:t>
      </w:r>
      <w:r w:rsidR="005D5218">
        <w:rPr>
          <w:sz w:val="28"/>
          <w:szCs w:val="28"/>
          <w:lang w:val="ru-RU"/>
        </w:rPr>
        <w:t xml:space="preserve">принять решение по </w:t>
      </w:r>
      <w:r w:rsidR="005D5218" w:rsidRPr="00D27A20">
        <w:rPr>
          <w:sz w:val="28"/>
          <w:szCs w:val="28"/>
          <w:lang w:val="ru-RU"/>
        </w:rPr>
        <w:t xml:space="preserve">проекту </w:t>
      </w:r>
      <w:r w:rsidR="005D5218" w:rsidRPr="001D46AC">
        <w:rPr>
          <w:sz w:val="27"/>
          <w:szCs w:val="27"/>
          <w:lang w:val="ru-RU"/>
        </w:rPr>
        <w:t xml:space="preserve">корректировки проекта планировки </w:t>
      </w:r>
      <w:r w:rsidR="00194888" w:rsidRPr="001D46AC">
        <w:rPr>
          <w:sz w:val="27"/>
          <w:szCs w:val="27"/>
          <w:lang w:val="ru-RU"/>
        </w:rPr>
        <w:t>и проекта межевания территории, ограниченной улицами Левый Берег реки Оки, Коммуны, Максима Горького, 60-летия Октября в г. Орле</w:t>
      </w:r>
      <w:r w:rsidR="005D5218">
        <w:rPr>
          <w:sz w:val="27"/>
          <w:szCs w:val="27"/>
          <w:lang w:val="ru-RU"/>
        </w:rPr>
        <w:t xml:space="preserve"> </w:t>
      </w:r>
      <w:r w:rsidR="005D5218">
        <w:rPr>
          <w:sz w:val="28"/>
          <w:szCs w:val="28"/>
          <w:lang w:val="ru-RU"/>
        </w:rPr>
        <w:t>с учетом высказанных на публичных слушаниях замечаний и предложений</w:t>
      </w:r>
      <w:r w:rsidR="00A62F4C" w:rsidRPr="001D46AC">
        <w:rPr>
          <w:color w:val="000000"/>
          <w:sz w:val="27"/>
          <w:szCs w:val="27"/>
          <w:lang w:val="ru-RU"/>
        </w:rPr>
        <w:t>.</w:t>
      </w:r>
    </w:p>
    <w:p w:rsidR="00C36B7A" w:rsidRPr="001D46AC" w:rsidRDefault="00C36B7A" w:rsidP="00C36B7A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1D46AC">
        <w:rPr>
          <w:sz w:val="27"/>
          <w:szCs w:val="27"/>
          <w:lang w:val="ru-RU"/>
        </w:rPr>
        <w:t xml:space="preserve">3. В случае утверждения проекта </w:t>
      </w:r>
      <w:r w:rsidR="00194888" w:rsidRPr="001D46AC">
        <w:rPr>
          <w:sz w:val="27"/>
          <w:szCs w:val="27"/>
          <w:lang w:val="ru-RU"/>
        </w:rPr>
        <w:t>корректировки проекта планировки и проекта межевания территории, ограниченной улицами Левый Берег реки Оки, Коммуны, Максима Горького, 60-летия Октября в г. Орле</w:t>
      </w:r>
      <w:r w:rsidRPr="001D46AC">
        <w:rPr>
          <w:sz w:val="27"/>
          <w:szCs w:val="27"/>
          <w:lang w:val="ru-RU"/>
        </w:rPr>
        <w:t>, направить его копию на бумажном носителе в администрацию города Орла для хранения в техническом архиве.</w:t>
      </w:r>
    </w:p>
    <w:p w:rsidR="00194888" w:rsidRPr="001D46AC" w:rsidRDefault="00194888" w:rsidP="00A62F4C">
      <w:pPr>
        <w:pStyle w:val="Standard"/>
        <w:ind w:firstLine="706"/>
        <w:jc w:val="both"/>
        <w:rPr>
          <w:sz w:val="27"/>
          <w:szCs w:val="27"/>
          <w:lang w:val="ru-RU"/>
        </w:rPr>
      </w:pPr>
    </w:p>
    <w:p w:rsidR="00194888" w:rsidRPr="001D46AC" w:rsidRDefault="00194888" w:rsidP="00A62F4C">
      <w:pPr>
        <w:pStyle w:val="Standard"/>
        <w:ind w:firstLine="706"/>
        <w:jc w:val="both"/>
        <w:rPr>
          <w:sz w:val="27"/>
          <w:szCs w:val="27"/>
          <w:lang w:val="ru-RU"/>
        </w:rPr>
      </w:pPr>
    </w:p>
    <w:p w:rsidR="00F31352" w:rsidRPr="001D46AC" w:rsidRDefault="00F31352" w:rsidP="00F31352">
      <w:pPr>
        <w:pStyle w:val="Standard"/>
        <w:rPr>
          <w:sz w:val="27"/>
          <w:szCs w:val="27"/>
          <w:lang w:val="ru-RU"/>
        </w:rPr>
      </w:pPr>
      <w:r w:rsidRPr="001D46AC">
        <w:rPr>
          <w:sz w:val="27"/>
          <w:szCs w:val="27"/>
          <w:lang w:val="ru-RU"/>
        </w:rPr>
        <w:t xml:space="preserve">Председатель комиссии по землепользованию </w:t>
      </w:r>
    </w:p>
    <w:p w:rsidR="00F31352" w:rsidRPr="001D46AC" w:rsidRDefault="00F31352" w:rsidP="00F31352">
      <w:pPr>
        <w:pStyle w:val="Standard"/>
        <w:rPr>
          <w:sz w:val="27"/>
          <w:szCs w:val="27"/>
          <w:lang w:val="ru-RU"/>
        </w:rPr>
      </w:pPr>
      <w:r w:rsidRPr="001D46AC">
        <w:rPr>
          <w:sz w:val="27"/>
          <w:szCs w:val="27"/>
          <w:lang w:val="ru-RU"/>
        </w:rPr>
        <w:t xml:space="preserve">и застройке города Орла, </w:t>
      </w:r>
    </w:p>
    <w:p w:rsidR="00F31352" w:rsidRPr="001D46AC" w:rsidRDefault="00F31352" w:rsidP="00F31352">
      <w:pPr>
        <w:pStyle w:val="Standard"/>
        <w:rPr>
          <w:sz w:val="27"/>
          <w:szCs w:val="27"/>
          <w:lang w:val="ru-RU"/>
        </w:rPr>
      </w:pPr>
      <w:r w:rsidRPr="001D46AC">
        <w:rPr>
          <w:sz w:val="27"/>
          <w:szCs w:val="27"/>
          <w:lang w:val="ru-RU"/>
        </w:rPr>
        <w:t xml:space="preserve">первый заместитель Мэра города Орла                             </w:t>
      </w:r>
      <w:r w:rsidR="001D46AC">
        <w:rPr>
          <w:sz w:val="27"/>
          <w:szCs w:val="27"/>
          <w:lang w:val="ru-RU"/>
        </w:rPr>
        <w:t xml:space="preserve">     </w:t>
      </w:r>
      <w:r w:rsidRPr="001D46AC">
        <w:rPr>
          <w:sz w:val="27"/>
          <w:szCs w:val="27"/>
          <w:lang w:val="ru-RU"/>
        </w:rPr>
        <w:t xml:space="preserve"> </w:t>
      </w:r>
      <w:r w:rsidR="00F648E0" w:rsidRPr="001D46AC">
        <w:rPr>
          <w:sz w:val="27"/>
          <w:szCs w:val="27"/>
          <w:lang w:val="ru-RU"/>
        </w:rPr>
        <w:t xml:space="preserve">      </w:t>
      </w:r>
      <w:r w:rsidRPr="001D46AC">
        <w:rPr>
          <w:sz w:val="27"/>
          <w:szCs w:val="27"/>
          <w:lang w:val="ru-RU"/>
        </w:rPr>
        <w:t xml:space="preserve">   В.Н. Ничипоров</w:t>
      </w:r>
    </w:p>
    <w:p w:rsidR="008E23C9" w:rsidRPr="001D46AC" w:rsidRDefault="008E23C9" w:rsidP="00FC0029">
      <w:pPr>
        <w:pStyle w:val="Standard"/>
        <w:rPr>
          <w:sz w:val="27"/>
          <w:szCs w:val="27"/>
          <w:lang w:val="ru-RU"/>
        </w:rPr>
      </w:pPr>
    </w:p>
    <w:p w:rsidR="00194888" w:rsidRPr="001D46AC" w:rsidRDefault="00194888" w:rsidP="00FC0029">
      <w:pPr>
        <w:pStyle w:val="Standard"/>
        <w:rPr>
          <w:sz w:val="27"/>
          <w:szCs w:val="27"/>
          <w:lang w:val="ru-RU"/>
        </w:rPr>
      </w:pPr>
    </w:p>
    <w:p w:rsidR="00FC0029" w:rsidRPr="001D46AC" w:rsidRDefault="00FC0029" w:rsidP="00FC0029">
      <w:pPr>
        <w:pStyle w:val="Standard"/>
        <w:rPr>
          <w:sz w:val="27"/>
          <w:szCs w:val="27"/>
          <w:lang w:val="ru-RU"/>
        </w:rPr>
      </w:pPr>
      <w:r w:rsidRPr="001D46AC">
        <w:rPr>
          <w:sz w:val="27"/>
          <w:szCs w:val="27"/>
          <w:lang w:val="ru-RU"/>
        </w:rPr>
        <w:t>Член Комиссии, ответственный</w:t>
      </w:r>
    </w:p>
    <w:p w:rsidR="00FC0029" w:rsidRPr="001D46AC" w:rsidRDefault="00FC0029" w:rsidP="00FC0029">
      <w:pPr>
        <w:pStyle w:val="Standard"/>
        <w:rPr>
          <w:sz w:val="27"/>
          <w:szCs w:val="27"/>
          <w:lang w:val="ru-RU"/>
        </w:rPr>
      </w:pPr>
      <w:r w:rsidRPr="001D46AC">
        <w:rPr>
          <w:sz w:val="27"/>
          <w:szCs w:val="27"/>
          <w:lang w:val="ru-RU"/>
        </w:rPr>
        <w:t>за организацию проведения</w:t>
      </w:r>
    </w:p>
    <w:p w:rsidR="007623AD" w:rsidRPr="001D46AC" w:rsidRDefault="00FC0029" w:rsidP="004D5FF0">
      <w:pPr>
        <w:pStyle w:val="Standard"/>
        <w:rPr>
          <w:color w:val="000000"/>
          <w:kern w:val="0"/>
          <w:sz w:val="27"/>
          <w:szCs w:val="27"/>
          <w:lang w:val="ru-RU"/>
        </w:rPr>
      </w:pPr>
      <w:r w:rsidRPr="001D46AC">
        <w:rPr>
          <w:sz w:val="27"/>
          <w:szCs w:val="27"/>
          <w:lang w:val="ru-RU"/>
        </w:rPr>
        <w:t>публичных слушаний</w:t>
      </w:r>
      <w:r w:rsidRPr="001D46AC">
        <w:rPr>
          <w:color w:val="000000"/>
          <w:kern w:val="0"/>
          <w:sz w:val="27"/>
          <w:szCs w:val="27"/>
          <w:lang w:val="ru-RU"/>
        </w:rPr>
        <w:t xml:space="preserve">                                                          </w:t>
      </w:r>
      <w:r w:rsidR="00F648E0" w:rsidRPr="001D46AC">
        <w:rPr>
          <w:color w:val="000000"/>
          <w:kern w:val="0"/>
          <w:sz w:val="27"/>
          <w:szCs w:val="27"/>
          <w:lang w:val="ru-RU"/>
        </w:rPr>
        <w:t xml:space="preserve">  </w:t>
      </w:r>
      <w:r w:rsidR="001D46AC">
        <w:rPr>
          <w:color w:val="000000"/>
          <w:kern w:val="0"/>
          <w:sz w:val="27"/>
          <w:szCs w:val="27"/>
          <w:lang w:val="ru-RU"/>
        </w:rPr>
        <w:t xml:space="preserve">     </w:t>
      </w:r>
      <w:r w:rsidR="00F648E0" w:rsidRPr="001D46AC">
        <w:rPr>
          <w:color w:val="000000"/>
          <w:kern w:val="0"/>
          <w:sz w:val="27"/>
          <w:szCs w:val="27"/>
          <w:lang w:val="ru-RU"/>
        </w:rPr>
        <w:t xml:space="preserve">      </w:t>
      </w:r>
      <w:r w:rsidRPr="001D46AC">
        <w:rPr>
          <w:color w:val="000000"/>
          <w:kern w:val="0"/>
          <w:sz w:val="27"/>
          <w:szCs w:val="27"/>
          <w:lang w:val="ru-RU"/>
        </w:rPr>
        <w:t xml:space="preserve">  Ю.В. Быковская</w:t>
      </w:r>
      <w:bookmarkStart w:id="0" w:name="_GoBack"/>
      <w:bookmarkEnd w:id="0"/>
    </w:p>
    <w:sectPr w:rsidR="007623AD" w:rsidRPr="001D46AC" w:rsidSect="001D46AC">
      <w:pgSz w:w="11906" w:h="16838"/>
      <w:pgMar w:top="1135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1342B"/>
    <w:rsid w:val="000357DB"/>
    <w:rsid w:val="00052EDD"/>
    <w:rsid w:val="000B08CA"/>
    <w:rsid w:val="000E76EA"/>
    <w:rsid w:val="000F6827"/>
    <w:rsid w:val="001040E6"/>
    <w:rsid w:val="00192541"/>
    <w:rsid w:val="00194888"/>
    <w:rsid w:val="001D46AC"/>
    <w:rsid w:val="002022C9"/>
    <w:rsid w:val="00291FB0"/>
    <w:rsid w:val="0032347D"/>
    <w:rsid w:val="00332E81"/>
    <w:rsid w:val="00346391"/>
    <w:rsid w:val="00376C40"/>
    <w:rsid w:val="003831F1"/>
    <w:rsid w:val="003C5C12"/>
    <w:rsid w:val="0040159E"/>
    <w:rsid w:val="00412829"/>
    <w:rsid w:val="00430956"/>
    <w:rsid w:val="004456E8"/>
    <w:rsid w:val="004B62C8"/>
    <w:rsid w:val="004C3963"/>
    <w:rsid w:val="004C730D"/>
    <w:rsid w:val="004D5FF0"/>
    <w:rsid w:val="004F4ECE"/>
    <w:rsid w:val="004F511D"/>
    <w:rsid w:val="00514661"/>
    <w:rsid w:val="00524FC1"/>
    <w:rsid w:val="00557C57"/>
    <w:rsid w:val="005D5218"/>
    <w:rsid w:val="00603D17"/>
    <w:rsid w:val="00621389"/>
    <w:rsid w:val="006855AA"/>
    <w:rsid w:val="006C405D"/>
    <w:rsid w:val="006D0775"/>
    <w:rsid w:val="007623AD"/>
    <w:rsid w:val="007840C0"/>
    <w:rsid w:val="007D2E26"/>
    <w:rsid w:val="007D5B75"/>
    <w:rsid w:val="007E0269"/>
    <w:rsid w:val="007F6BD7"/>
    <w:rsid w:val="007F753D"/>
    <w:rsid w:val="00825874"/>
    <w:rsid w:val="008816F8"/>
    <w:rsid w:val="00891E4F"/>
    <w:rsid w:val="008D60E7"/>
    <w:rsid w:val="008E23C9"/>
    <w:rsid w:val="008E45DD"/>
    <w:rsid w:val="008F2520"/>
    <w:rsid w:val="00902DF5"/>
    <w:rsid w:val="00941BD8"/>
    <w:rsid w:val="0097547A"/>
    <w:rsid w:val="00985A05"/>
    <w:rsid w:val="009A05C4"/>
    <w:rsid w:val="009D0770"/>
    <w:rsid w:val="009F358C"/>
    <w:rsid w:val="00A20AC4"/>
    <w:rsid w:val="00A46241"/>
    <w:rsid w:val="00A5523B"/>
    <w:rsid w:val="00A62F4C"/>
    <w:rsid w:val="00A87989"/>
    <w:rsid w:val="00AA4C1E"/>
    <w:rsid w:val="00B33995"/>
    <w:rsid w:val="00BB74E0"/>
    <w:rsid w:val="00BE4E72"/>
    <w:rsid w:val="00BF0C3E"/>
    <w:rsid w:val="00C07C4D"/>
    <w:rsid w:val="00C23E4F"/>
    <w:rsid w:val="00C36B7A"/>
    <w:rsid w:val="00CA2FE5"/>
    <w:rsid w:val="00CA665E"/>
    <w:rsid w:val="00CC3C5E"/>
    <w:rsid w:val="00CC72CF"/>
    <w:rsid w:val="00CF4773"/>
    <w:rsid w:val="00D7161B"/>
    <w:rsid w:val="00DA46BB"/>
    <w:rsid w:val="00DE0749"/>
    <w:rsid w:val="00E3760F"/>
    <w:rsid w:val="00E9613A"/>
    <w:rsid w:val="00EE4B91"/>
    <w:rsid w:val="00EF2F35"/>
    <w:rsid w:val="00F31352"/>
    <w:rsid w:val="00F648E0"/>
    <w:rsid w:val="00F910FE"/>
    <w:rsid w:val="00FA26AB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D919D6"/>
  <w15:docId w15:val="{2944EB67-422D-41BD-9117-A16454E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  <w:style w:type="paragraph" w:customStyle="1" w:styleId="10">
    <w:name w:val="Основной текст (10)"/>
    <w:basedOn w:val="Standard"/>
    <w:rsid w:val="004F511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1D136-4E8F-40F2-90B0-61220AF6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2023-07-18T06:51:00Z</cp:lastPrinted>
  <dcterms:created xsi:type="dcterms:W3CDTF">2022-02-03T08:46:00Z</dcterms:created>
  <dcterms:modified xsi:type="dcterms:W3CDTF">2023-07-20T09:12:00Z</dcterms:modified>
</cp:coreProperties>
</file>