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Заключение о результатах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985A05">
        <w:rPr>
          <w:b/>
          <w:bCs/>
          <w:sz w:val="28"/>
          <w:szCs w:val="28"/>
          <w:lang w:val="ru-RU"/>
        </w:rPr>
        <w:t>публичных слушаний</w:t>
      </w:r>
    </w:p>
    <w:p w:rsidR="00EE4B91" w:rsidRPr="00985A05" w:rsidRDefault="00EE4B91" w:rsidP="00EE4B91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  <w:r w:rsidRPr="00BD6E83">
        <w:rPr>
          <w:b/>
          <w:bCs/>
          <w:sz w:val="28"/>
          <w:szCs w:val="28"/>
          <w:lang w:val="ru-RU"/>
        </w:rPr>
        <w:t>от «</w:t>
      </w:r>
      <w:r w:rsidR="007A724F">
        <w:rPr>
          <w:b/>
          <w:bCs/>
          <w:sz w:val="28"/>
          <w:szCs w:val="28"/>
          <w:lang w:val="ru-RU"/>
        </w:rPr>
        <w:t>14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7A724F">
        <w:rPr>
          <w:b/>
          <w:bCs/>
          <w:sz w:val="28"/>
          <w:szCs w:val="28"/>
          <w:lang w:val="ru-RU"/>
        </w:rPr>
        <w:t>апреля</w:t>
      </w:r>
      <w:r w:rsidR="00BD6E83" w:rsidRPr="00BD6E83">
        <w:rPr>
          <w:b/>
          <w:bCs/>
          <w:sz w:val="28"/>
          <w:szCs w:val="28"/>
          <w:lang w:val="ru-RU"/>
        </w:rPr>
        <w:t xml:space="preserve"> </w:t>
      </w:r>
      <w:r w:rsidRPr="00BD6E83">
        <w:rPr>
          <w:b/>
          <w:bCs/>
          <w:sz w:val="28"/>
          <w:szCs w:val="28"/>
          <w:lang w:val="ru-RU"/>
        </w:rPr>
        <w:t>202</w:t>
      </w:r>
      <w:r w:rsidR="000A7EE9">
        <w:rPr>
          <w:b/>
          <w:bCs/>
          <w:sz w:val="28"/>
          <w:szCs w:val="28"/>
          <w:lang w:val="ru-RU"/>
        </w:rPr>
        <w:t>5</w:t>
      </w:r>
      <w:r w:rsidRPr="00BD6E83">
        <w:rPr>
          <w:b/>
          <w:bCs/>
          <w:sz w:val="28"/>
          <w:szCs w:val="28"/>
          <w:lang w:val="ru-RU"/>
        </w:rPr>
        <w:t xml:space="preserve"> г.</w:t>
      </w:r>
    </w:p>
    <w:p w:rsidR="00EE4B91" w:rsidRPr="00FE0C0E" w:rsidRDefault="00EE4B91" w:rsidP="00EE4B91">
      <w:pPr>
        <w:pStyle w:val="Standard"/>
        <w:spacing w:line="20" w:lineRule="atLeast"/>
        <w:jc w:val="right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ind w:firstLine="708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FE0C0E">
        <w:rPr>
          <w:rFonts w:cs="Times New Roman"/>
          <w:b/>
          <w:bCs/>
          <w:sz w:val="28"/>
          <w:szCs w:val="28"/>
          <w:lang w:val="ru-RU"/>
        </w:rPr>
        <w:t>«</w:t>
      </w:r>
      <w:r w:rsidR="00E4123D">
        <w:rPr>
          <w:b/>
          <w:sz w:val="28"/>
          <w:szCs w:val="28"/>
          <w:lang w:val="ru-RU"/>
        </w:rPr>
        <w:t>П</w:t>
      </w:r>
      <w:r w:rsidR="00E4123D" w:rsidRPr="00CA49E1">
        <w:rPr>
          <w:b/>
          <w:sz w:val="28"/>
          <w:szCs w:val="28"/>
          <w:lang w:val="ru-RU"/>
        </w:rPr>
        <w:t>роект</w:t>
      </w:r>
      <w:r w:rsidR="00E4123D">
        <w:rPr>
          <w:b/>
          <w:sz w:val="28"/>
          <w:szCs w:val="28"/>
          <w:lang w:val="ru-RU"/>
        </w:rPr>
        <w:t xml:space="preserve"> межевания территории  </w:t>
      </w:r>
      <w:r w:rsidR="00E4123D" w:rsidRPr="000C5F37">
        <w:rPr>
          <w:b/>
          <w:sz w:val="28"/>
          <w:szCs w:val="28"/>
          <w:lang w:val="ru-RU"/>
        </w:rPr>
        <w:t>в границах кадастрового к</w:t>
      </w:r>
      <w:r w:rsidR="00E4123D">
        <w:rPr>
          <w:b/>
          <w:sz w:val="28"/>
          <w:szCs w:val="28"/>
          <w:lang w:val="ru-RU"/>
        </w:rPr>
        <w:t xml:space="preserve">вартала 57:25:0021304, в целях </w:t>
      </w:r>
      <w:r w:rsidR="00E4123D" w:rsidRPr="000C5F37">
        <w:rPr>
          <w:b/>
          <w:sz w:val="28"/>
          <w:szCs w:val="28"/>
          <w:lang w:val="ru-RU"/>
        </w:rPr>
        <w:t>образования земельного у</w:t>
      </w:r>
      <w:r w:rsidR="00E4123D">
        <w:rPr>
          <w:b/>
          <w:sz w:val="28"/>
          <w:szCs w:val="28"/>
          <w:lang w:val="ru-RU"/>
        </w:rPr>
        <w:t xml:space="preserve">частка путем перераспределения </w:t>
      </w:r>
      <w:r w:rsidR="00E4123D" w:rsidRPr="000C5F37">
        <w:rPr>
          <w:b/>
          <w:sz w:val="28"/>
          <w:szCs w:val="28"/>
          <w:lang w:val="ru-RU"/>
        </w:rPr>
        <w:t>земельног</w:t>
      </w:r>
      <w:bookmarkStart w:id="0" w:name="_GoBack"/>
      <w:bookmarkEnd w:id="0"/>
      <w:r w:rsidR="00E4123D" w:rsidRPr="000C5F37">
        <w:rPr>
          <w:b/>
          <w:sz w:val="28"/>
          <w:szCs w:val="28"/>
          <w:lang w:val="ru-RU"/>
        </w:rPr>
        <w:t>о участка с кадастро</w:t>
      </w:r>
      <w:r w:rsidR="00E4123D">
        <w:rPr>
          <w:b/>
          <w:sz w:val="28"/>
          <w:szCs w:val="28"/>
          <w:lang w:val="ru-RU"/>
        </w:rPr>
        <w:t xml:space="preserve">вым номером 57:25:0021304:215, </w:t>
      </w:r>
      <w:r w:rsidR="00E4123D" w:rsidRPr="000C5F37">
        <w:rPr>
          <w:b/>
          <w:sz w:val="28"/>
          <w:szCs w:val="28"/>
          <w:lang w:val="ru-RU"/>
        </w:rPr>
        <w:t>местоположением: Российская</w:t>
      </w:r>
      <w:r w:rsidR="00E4123D">
        <w:rPr>
          <w:b/>
          <w:sz w:val="28"/>
          <w:szCs w:val="28"/>
          <w:lang w:val="ru-RU"/>
        </w:rPr>
        <w:t xml:space="preserve"> Федерация, Орловская область, </w:t>
      </w:r>
      <w:r w:rsidR="00E4123D" w:rsidRPr="000C5F37">
        <w:rPr>
          <w:b/>
          <w:sz w:val="28"/>
          <w:szCs w:val="28"/>
          <w:lang w:val="ru-RU"/>
        </w:rPr>
        <w:t xml:space="preserve">город Орёл, ш. </w:t>
      </w:r>
      <w:proofErr w:type="spellStart"/>
      <w:r w:rsidR="00E4123D" w:rsidRPr="000C5F37">
        <w:rPr>
          <w:b/>
          <w:sz w:val="28"/>
          <w:szCs w:val="28"/>
          <w:lang w:val="ru-RU"/>
        </w:rPr>
        <w:t>Кромское</w:t>
      </w:r>
      <w:proofErr w:type="spellEnd"/>
      <w:r w:rsidR="00E4123D">
        <w:rPr>
          <w:b/>
          <w:sz w:val="28"/>
          <w:szCs w:val="28"/>
          <w:lang w:val="ru-RU"/>
        </w:rPr>
        <w:t xml:space="preserve">, д. 3, с землями, находящимися </w:t>
      </w:r>
      <w:r w:rsidR="00E4123D" w:rsidRPr="000C5F37">
        <w:rPr>
          <w:b/>
          <w:sz w:val="28"/>
          <w:szCs w:val="28"/>
          <w:lang w:val="ru-RU"/>
        </w:rPr>
        <w:t>в государственной или муниципальной собственности</w:t>
      </w:r>
      <w:r w:rsidRPr="00FE0C0E">
        <w:rPr>
          <w:rFonts w:cs="Times New Roman"/>
          <w:b/>
          <w:bCs/>
          <w:sz w:val="28"/>
          <w:szCs w:val="28"/>
          <w:lang w:val="ru-RU"/>
        </w:rPr>
        <w:t>»</w:t>
      </w:r>
    </w:p>
    <w:p w:rsidR="00EE4B91" w:rsidRPr="00FE0C0E" w:rsidRDefault="00EE4B91" w:rsidP="00EE4B91">
      <w:pPr>
        <w:pStyle w:val="Standard"/>
        <w:jc w:val="both"/>
        <w:rPr>
          <w:b/>
          <w:bCs/>
          <w:sz w:val="28"/>
          <w:szCs w:val="28"/>
          <w:lang w:val="ru-RU"/>
        </w:rPr>
      </w:pPr>
    </w:p>
    <w:p w:rsidR="00EE4B91" w:rsidRPr="00FE0C0E" w:rsidRDefault="00EE4B91" w:rsidP="00EE4B91">
      <w:pPr>
        <w:pStyle w:val="Standard"/>
        <w:jc w:val="both"/>
        <w:rPr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5D72F1" w:rsidRDefault="005D72F1" w:rsidP="005D72F1">
      <w:pPr>
        <w:pStyle w:val="Standard"/>
        <w:jc w:val="both"/>
        <w:rPr>
          <w:rFonts w:cs="Times New Roman"/>
          <w:b/>
          <w:bCs/>
          <w:color w:val="FF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27.01.2025 г. № 3</w:t>
      </w:r>
    </w:p>
    <w:p w:rsidR="000A7EE9" w:rsidRPr="00FE0C0E" w:rsidRDefault="000A7EE9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 w:rsidR="00BD6E83" w:rsidRPr="00BD6E83">
        <w:rPr>
          <w:b/>
          <w:bCs/>
          <w:sz w:val="28"/>
          <w:szCs w:val="28"/>
          <w:lang w:val="ru-RU"/>
        </w:rPr>
        <w:t>3</w:t>
      </w:r>
      <w:r w:rsidRPr="00BD6E83">
        <w:rPr>
          <w:b/>
          <w:bCs/>
          <w:sz w:val="28"/>
          <w:szCs w:val="28"/>
          <w:lang w:val="ru-RU"/>
        </w:rPr>
        <w:t xml:space="preserve"> человек</w:t>
      </w:r>
      <w:r w:rsidR="00BD6E83" w:rsidRPr="00BD6E83">
        <w:rPr>
          <w:b/>
          <w:bCs/>
          <w:sz w:val="28"/>
          <w:szCs w:val="28"/>
          <w:lang w:val="ru-RU"/>
        </w:rPr>
        <w:t>а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BD6E83" w:rsidRDefault="00EE4B91" w:rsidP="00EE4B91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FE0C0E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 w:rsidR="00376C40" w:rsidRPr="00BD6E83">
        <w:rPr>
          <w:b/>
          <w:bCs/>
          <w:sz w:val="28"/>
          <w:szCs w:val="28"/>
          <w:lang w:val="ru-RU"/>
        </w:rPr>
        <w:t>от «</w:t>
      </w:r>
      <w:r w:rsidR="005D72F1">
        <w:rPr>
          <w:b/>
          <w:bCs/>
          <w:sz w:val="28"/>
          <w:szCs w:val="28"/>
          <w:lang w:val="ru-RU"/>
        </w:rPr>
        <w:t>13</w:t>
      </w:r>
      <w:r w:rsidRPr="00BD6E83">
        <w:rPr>
          <w:b/>
          <w:bCs/>
          <w:sz w:val="28"/>
          <w:szCs w:val="28"/>
          <w:lang w:val="ru-RU"/>
        </w:rPr>
        <w:t xml:space="preserve">» </w:t>
      </w:r>
      <w:r w:rsidR="005D72F1">
        <w:rPr>
          <w:b/>
          <w:bCs/>
          <w:sz w:val="28"/>
          <w:szCs w:val="28"/>
          <w:lang w:val="ru-RU"/>
        </w:rPr>
        <w:t>февраля</w:t>
      </w:r>
      <w:r w:rsidR="00BD6E83" w:rsidRPr="00BD6E83">
        <w:rPr>
          <w:b/>
          <w:bCs/>
          <w:sz w:val="28"/>
          <w:szCs w:val="28"/>
          <w:lang w:val="ru-RU"/>
        </w:rPr>
        <w:t xml:space="preserve"> 202</w:t>
      </w:r>
      <w:r w:rsidR="000A7EE9">
        <w:rPr>
          <w:b/>
          <w:bCs/>
          <w:sz w:val="28"/>
          <w:szCs w:val="28"/>
          <w:lang w:val="ru-RU"/>
        </w:rPr>
        <w:t xml:space="preserve">5 </w:t>
      </w:r>
      <w:r w:rsidRPr="00BD6E83">
        <w:rPr>
          <w:b/>
          <w:bCs/>
          <w:sz w:val="28"/>
          <w:szCs w:val="28"/>
          <w:lang w:val="ru-RU"/>
        </w:rPr>
        <w:t xml:space="preserve">года № </w:t>
      </w:r>
      <w:r w:rsidR="005D72F1">
        <w:rPr>
          <w:b/>
          <w:bCs/>
          <w:sz w:val="28"/>
          <w:szCs w:val="28"/>
          <w:lang w:val="ru-RU"/>
        </w:rPr>
        <w:t>5</w:t>
      </w:r>
    </w:p>
    <w:p w:rsidR="00EE4B91" w:rsidRPr="00FE0C0E" w:rsidRDefault="00EE4B91" w:rsidP="00EE4B91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EE4B91" w:rsidRPr="00F31352" w:rsidRDefault="00EE4B91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FE0C0E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</w:t>
      </w:r>
      <w:r w:rsidRPr="00F31352">
        <w:rPr>
          <w:b/>
          <w:sz w:val="28"/>
          <w:szCs w:val="28"/>
          <w:lang w:val="ru-RU"/>
        </w:rPr>
        <w:t>, в пределах которой проводятся публичные слушания</w:t>
      </w:r>
    </w:p>
    <w:p w:rsidR="007623AD" w:rsidRPr="00F31352" w:rsidRDefault="007623AD" w:rsidP="00EE4B91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</w:p>
    <w:tbl>
      <w:tblPr>
        <w:tblW w:w="9356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"/>
        <w:gridCol w:w="4395"/>
        <w:gridCol w:w="4394"/>
      </w:tblGrid>
      <w:tr w:rsidR="00EE4B91" w:rsidRPr="00F31352" w:rsidTr="009C4EC9">
        <w:trPr>
          <w:trHeight w:val="480"/>
        </w:trPr>
        <w:tc>
          <w:tcPr>
            <w:tcW w:w="567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F31352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31352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EE4B91" w:rsidRPr="00F31352" w:rsidRDefault="00E3760F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F31352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F31352">
              <w:rPr>
                <w:b/>
                <w:bCs/>
                <w:sz w:val="28"/>
                <w:szCs w:val="28"/>
              </w:rPr>
              <w:t xml:space="preserve"> </w:t>
            </w:r>
            <w:r w:rsidR="00F31352">
              <w:rPr>
                <w:b/>
                <w:bCs/>
                <w:sz w:val="28"/>
                <w:szCs w:val="28"/>
                <w:lang w:val="ru-RU"/>
              </w:rPr>
              <w:t>к</w:t>
            </w:r>
            <w:proofErr w:type="spellStart"/>
            <w:r w:rsidR="00EE4B91" w:rsidRPr="00F31352">
              <w:rPr>
                <w:b/>
                <w:bCs/>
                <w:sz w:val="28"/>
                <w:szCs w:val="28"/>
              </w:rPr>
              <w:t>омиссии</w:t>
            </w:r>
            <w:proofErr w:type="spellEnd"/>
          </w:p>
        </w:tc>
      </w:tr>
      <w:tr w:rsidR="00BD6E83" w:rsidRPr="00BD6E83" w:rsidTr="00FE0C0E">
        <w:trPr>
          <w:trHeight w:val="510"/>
        </w:trPr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after="160"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4395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  <w:tc>
          <w:tcPr>
            <w:tcW w:w="4394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FE0C0E" w:rsidRPr="001C2249" w:rsidRDefault="00FE0C0E" w:rsidP="00FE0C0E">
            <w:pPr>
              <w:pStyle w:val="Standard"/>
              <w:spacing w:line="252" w:lineRule="auto"/>
              <w:contextualSpacing/>
              <w:jc w:val="center"/>
              <w:rPr>
                <w:b/>
                <w:sz w:val="28"/>
                <w:szCs w:val="28"/>
                <w:lang w:val="ru-RU"/>
              </w:rPr>
            </w:pPr>
            <w:r w:rsidRPr="001C2249">
              <w:rPr>
                <w:b/>
                <w:sz w:val="28"/>
                <w:szCs w:val="28"/>
                <w:lang w:val="ru-RU"/>
              </w:rPr>
              <w:t>Не поступали</w:t>
            </w:r>
          </w:p>
        </w:tc>
      </w:tr>
    </w:tbl>
    <w:p w:rsidR="009C639C" w:rsidRPr="00836A74" w:rsidRDefault="009C639C" w:rsidP="00EE4B91">
      <w:pPr>
        <w:pStyle w:val="Standard"/>
        <w:jc w:val="center"/>
        <w:rPr>
          <w:b/>
          <w:color w:val="FF0000"/>
          <w:sz w:val="28"/>
          <w:szCs w:val="28"/>
          <w:lang w:val="ru-RU"/>
        </w:rPr>
      </w:pPr>
    </w:p>
    <w:p w:rsidR="00EE4B91" w:rsidRPr="00F56B10" w:rsidRDefault="00EE4B91" w:rsidP="00EE4B91">
      <w:pPr>
        <w:pStyle w:val="Standard"/>
        <w:jc w:val="center"/>
        <w:rPr>
          <w:b/>
          <w:sz w:val="28"/>
          <w:szCs w:val="28"/>
          <w:lang w:val="ru-RU"/>
        </w:rPr>
      </w:pPr>
      <w:r w:rsidRPr="00F56B10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7623AD" w:rsidRPr="00F56B10" w:rsidRDefault="007623AD" w:rsidP="00EE4B91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291"/>
        <w:gridCol w:w="4470"/>
      </w:tblGrid>
      <w:tr w:rsidR="00836A74" w:rsidRPr="00F56B10" w:rsidTr="00BD6E8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F56B10">
              <w:rPr>
                <w:b/>
                <w:bCs/>
                <w:sz w:val="28"/>
                <w:szCs w:val="28"/>
                <w:lang w:val="ru-RU"/>
              </w:rPr>
              <w:t>п</w:t>
            </w:r>
            <w:proofErr w:type="gramEnd"/>
            <w:r w:rsidRPr="00F56B10">
              <w:rPr>
                <w:b/>
                <w:bCs/>
                <w:sz w:val="28"/>
                <w:szCs w:val="28"/>
                <w:lang w:val="ru-RU"/>
              </w:rPr>
              <w:t>/п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sz w:val="28"/>
                <w:szCs w:val="28"/>
                <w:lang w:val="ru-RU"/>
              </w:rPr>
              <w:t>Содержание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Аргументированные</w:t>
            </w:r>
          </w:p>
          <w:p w:rsidR="00EE4B91" w:rsidRPr="00F56B10" w:rsidRDefault="00EE4B91" w:rsidP="00091834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 w:rsidRPr="00F56B10">
              <w:rPr>
                <w:b/>
                <w:bCs/>
                <w:sz w:val="28"/>
                <w:szCs w:val="28"/>
                <w:lang w:val="ru-RU"/>
              </w:rPr>
              <w:t>рекомендации комиссии</w:t>
            </w:r>
          </w:p>
        </w:tc>
      </w:tr>
      <w:tr w:rsidR="00AC3DDF" w:rsidRPr="002B4BFA" w:rsidTr="00AC3DDF">
        <w:trPr>
          <w:trHeight w:val="51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DDF" w:rsidRPr="003722AC" w:rsidRDefault="00AC3DDF" w:rsidP="00FE0C0E">
            <w:pPr>
              <w:pStyle w:val="Standard"/>
              <w:spacing w:after="160" w:line="252" w:lineRule="auto"/>
              <w:contextualSpacing/>
              <w:jc w:val="center"/>
              <w:rPr>
                <w:sz w:val="28"/>
                <w:szCs w:val="28"/>
                <w:lang w:val="ru-RU"/>
              </w:rPr>
            </w:pPr>
            <w:r w:rsidRPr="003722AC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4291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C3DDF" w:rsidRDefault="00AC3DDF" w:rsidP="00AC3DDF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На земельном участке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br/>
              <w:t xml:space="preserve">№ </w:t>
            </w:r>
            <w:r w:rsidRPr="0009303A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57:25:0021304:215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 расположен объект капитального строительства с назначением «производственное здание».</w:t>
            </w:r>
          </w:p>
          <w:p w:rsidR="00AC3DDF" w:rsidRDefault="00AC3DDF" w:rsidP="00AC3DDF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 xml:space="preserve">Фактическое использование образуемого участка со строением на нем будет противоречить устанавливаемому виду разрешенного использования -  «Стоянка транспортных средств» (код 4.9.2).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Необходимо либо снести постройку, чтобы очистить территорию для стоянки, либо устанавливать два вида разрешенного использования.</w:t>
            </w:r>
          </w:p>
          <w:p w:rsidR="00AC3DDF" w:rsidRDefault="00AC3DDF" w:rsidP="002B4BFA">
            <w:pPr>
              <w:pStyle w:val="10"/>
              <w:spacing w:line="252" w:lineRule="auto"/>
              <w:ind w:firstLine="0"/>
              <w:contextualSpacing/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Необходимо определиться, с каким видом разрешенного использования планируется образование рассматриваемого земельного участка</w:t>
            </w:r>
            <w:r w:rsidR="002B4BFA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t>.</w:t>
            </w:r>
          </w:p>
        </w:tc>
        <w:tc>
          <w:tcPr>
            <w:tcW w:w="4470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C3DDF" w:rsidRPr="001C2249" w:rsidRDefault="00AC3DDF" w:rsidP="00AC3DDF">
            <w:pPr>
              <w:pStyle w:val="10"/>
              <w:spacing w:line="252" w:lineRule="auto"/>
              <w:ind w:firstLine="0"/>
              <w:contextualSpacing/>
              <w:rPr>
                <w:b w:val="0"/>
                <w:sz w:val="28"/>
                <w:szCs w:val="28"/>
              </w:rPr>
            </w:pPr>
            <w:r w:rsidRPr="00AC3DDF">
              <w:rPr>
                <w:rFonts w:ascii="Times New Roman" w:hAnsi="Times New Roman" w:cs="Times New Roman"/>
                <w:b w:val="0"/>
                <w:sz w:val="28"/>
                <w:szCs w:val="28"/>
                <w:lang w:bidi="en-US"/>
              </w:rPr>
              <w:lastRenderedPageBreak/>
              <w:t>Учесть высказанное замечание. Доработать проект.</w:t>
            </w:r>
          </w:p>
        </w:tc>
      </w:tr>
    </w:tbl>
    <w:p w:rsidR="007623AD" w:rsidRPr="00836A74" w:rsidRDefault="007623AD" w:rsidP="00CA665E">
      <w:pPr>
        <w:pStyle w:val="Standard"/>
        <w:ind w:firstLine="708"/>
        <w:jc w:val="both"/>
        <w:rPr>
          <w:color w:val="FF0000"/>
          <w:sz w:val="28"/>
          <w:szCs w:val="28"/>
          <w:lang w:val="ru-RU"/>
        </w:rPr>
      </w:pPr>
    </w:p>
    <w:p w:rsidR="00EE4B91" w:rsidRPr="00FE0C0E" w:rsidRDefault="00EE4B91" w:rsidP="000A7EE9">
      <w:pPr>
        <w:pStyle w:val="Standard"/>
        <w:ind w:firstLine="708"/>
        <w:jc w:val="both"/>
        <w:rPr>
          <w:sz w:val="28"/>
          <w:szCs w:val="28"/>
          <w:lang w:val="ru-RU"/>
        </w:rPr>
      </w:pPr>
      <w:r w:rsidRPr="00985A05">
        <w:rPr>
          <w:sz w:val="28"/>
          <w:szCs w:val="28"/>
          <w:lang w:val="ru-RU"/>
        </w:rPr>
        <w:t xml:space="preserve">1. Публичные слушания в городе Орле по </w:t>
      </w:r>
      <w:r w:rsidR="00AC3DDF">
        <w:rPr>
          <w:sz w:val="28"/>
          <w:szCs w:val="28"/>
          <w:lang w:val="ru-RU"/>
        </w:rPr>
        <w:t>п</w:t>
      </w:r>
      <w:r w:rsidR="00AC3DDF" w:rsidRPr="00AC3DDF">
        <w:rPr>
          <w:sz w:val="28"/>
          <w:szCs w:val="28"/>
          <w:lang w:val="ru-RU"/>
        </w:rPr>
        <w:t>роект</w:t>
      </w:r>
      <w:r w:rsidR="00AC3DDF">
        <w:rPr>
          <w:sz w:val="28"/>
          <w:szCs w:val="28"/>
          <w:lang w:val="ru-RU"/>
        </w:rPr>
        <w:t>у</w:t>
      </w:r>
      <w:r w:rsidR="00AC3DDF" w:rsidRPr="00AC3DDF">
        <w:rPr>
          <w:sz w:val="28"/>
          <w:szCs w:val="28"/>
          <w:lang w:val="ru-RU"/>
        </w:rPr>
        <w:t xml:space="preserve"> межевания территории в границах кадастрового квартала 57:25:0021304, в целях образования земельного участка путем перераспределения земельного участка с кадастровым номером 57:25:0021304:215, местоположением: Российская Федерация, Орловская область, город Орёл, ш. </w:t>
      </w:r>
      <w:proofErr w:type="spellStart"/>
      <w:r w:rsidR="00AC3DDF" w:rsidRPr="00AC3DDF">
        <w:rPr>
          <w:sz w:val="28"/>
          <w:szCs w:val="28"/>
          <w:lang w:val="ru-RU"/>
        </w:rPr>
        <w:t>Кромское</w:t>
      </w:r>
      <w:proofErr w:type="spellEnd"/>
      <w:r w:rsidR="00AC3DDF" w:rsidRPr="00AC3DDF">
        <w:rPr>
          <w:sz w:val="28"/>
          <w:szCs w:val="28"/>
          <w:lang w:val="ru-RU"/>
        </w:rPr>
        <w:t>, д. 3, с землями, находящимися в государственной или муниципальной собственности</w:t>
      </w:r>
      <w:r w:rsidR="00556F26">
        <w:rPr>
          <w:sz w:val="28"/>
          <w:szCs w:val="28"/>
          <w:lang w:val="ru-RU"/>
        </w:rPr>
        <w:t>,</w:t>
      </w:r>
      <w:r w:rsidR="007623AD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>проведены в соответствии с действующим законодательством, Положением</w:t>
      </w:r>
      <w:r w:rsidR="004D5FF0" w:rsidRPr="00985A05">
        <w:rPr>
          <w:sz w:val="28"/>
          <w:szCs w:val="28"/>
          <w:lang w:val="ru-RU"/>
        </w:rPr>
        <w:t xml:space="preserve"> </w:t>
      </w:r>
      <w:r w:rsidRPr="00985A05">
        <w:rPr>
          <w:sz w:val="28"/>
          <w:szCs w:val="28"/>
          <w:lang w:val="ru-RU"/>
        </w:rPr>
        <w:t xml:space="preserve">«О порядке проведения публичных </w:t>
      </w:r>
      <w:r w:rsidRPr="00FE0C0E">
        <w:rPr>
          <w:sz w:val="28"/>
          <w:szCs w:val="28"/>
          <w:lang w:val="ru-RU"/>
        </w:rPr>
        <w:t>слушаний по вопросам градостроительной деятельности в городе Орле» и Правилами землепользования и застройки городского округа</w:t>
      </w:r>
      <w:r w:rsidR="00814951" w:rsidRPr="00FE0C0E">
        <w:rPr>
          <w:sz w:val="28"/>
          <w:szCs w:val="28"/>
          <w:lang w:val="ru-RU"/>
        </w:rPr>
        <w:t xml:space="preserve"> </w:t>
      </w:r>
      <w:r w:rsidRPr="00FE0C0E">
        <w:rPr>
          <w:sz w:val="28"/>
          <w:szCs w:val="28"/>
          <w:lang w:val="ru-RU"/>
        </w:rPr>
        <w:t>«Город Орёл».</w:t>
      </w:r>
    </w:p>
    <w:p w:rsidR="00886F32" w:rsidRDefault="00EE4B91" w:rsidP="001A1A7E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2. </w:t>
      </w:r>
      <w:r w:rsidR="006E4D58" w:rsidRPr="00FE0C0E">
        <w:rPr>
          <w:sz w:val="28"/>
          <w:szCs w:val="28"/>
          <w:lang w:val="ru-RU"/>
        </w:rPr>
        <w:t xml:space="preserve">Рекомендовать Управлению градостроительства, архитектуры и землеустройства Орловской области </w:t>
      </w:r>
      <w:r w:rsidR="00AC3DDF">
        <w:rPr>
          <w:sz w:val="28"/>
          <w:szCs w:val="28"/>
          <w:lang w:val="ru-RU"/>
        </w:rPr>
        <w:t xml:space="preserve">доработать и </w:t>
      </w:r>
      <w:r w:rsidR="006E4D58" w:rsidRPr="00FE0C0E">
        <w:rPr>
          <w:sz w:val="28"/>
          <w:szCs w:val="28"/>
          <w:lang w:val="ru-RU"/>
        </w:rPr>
        <w:t>утвердить</w:t>
      </w:r>
      <w:r w:rsidR="00886F32">
        <w:rPr>
          <w:sz w:val="28"/>
          <w:szCs w:val="28"/>
          <w:lang w:val="ru-RU"/>
        </w:rPr>
        <w:t xml:space="preserve"> </w:t>
      </w:r>
      <w:r w:rsidR="00AC3DDF">
        <w:rPr>
          <w:sz w:val="28"/>
          <w:szCs w:val="28"/>
          <w:lang w:val="ru-RU"/>
        </w:rPr>
        <w:t>п</w:t>
      </w:r>
      <w:r w:rsidR="00AC3DDF" w:rsidRPr="00AC3DDF">
        <w:rPr>
          <w:sz w:val="28"/>
          <w:szCs w:val="28"/>
          <w:lang w:val="ru-RU"/>
        </w:rPr>
        <w:t xml:space="preserve">роект межевания территории в границах кадастрового квартала 57:25:0021304, в целях образования земельного участка путем перераспределения земельного участка с кадастровым номером 57:25:0021304:215, местоположением: Российская Федерация, Орловская область, город Орёл, ш. </w:t>
      </w:r>
      <w:proofErr w:type="spellStart"/>
      <w:r w:rsidR="00AC3DDF" w:rsidRPr="00AC3DDF">
        <w:rPr>
          <w:sz w:val="28"/>
          <w:szCs w:val="28"/>
          <w:lang w:val="ru-RU"/>
        </w:rPr>
        <w:t>Кромское</w:t>
      </w:r>
      <w:proofErr w:type="spellEnd"/>
      <w:r w:rsidR="00AC3DDF" w:rsidRPr="00AC3DDF">
        <w:rPr>
          <w:sz w:val="28"/>
          <w:szCs w:val="28"/>
          <w:lang w:val="ru-RU"/>
        </w:rPr>
        <w:t>, д. 3, с землями, находящимися в государственной или муниципальной собственности</w:t>
      </w:r>
      <w:r w:rsidR="00AC3DDF">
        <w:rPr>
          <w:sz w:val="28"/>
          <w:szCs w:val="28"/>
          <w:lang w:val="ru-RU"/>
        </w:rPr>
        <w:t>, с учетом высказанных на публичных слушаниях замечаний и предложений</w:t>
      </w:r>
      <w:r w:rsidR="00FE0C0E" w:rsidRPr="00FE0C0E">
        <w:rPr>
          <w:sz w:val="28"/>
          <w:szCs w:val="28"/>
          <w:lang w:val="ru-RU"/>
        </w:rPr>
        <w:t>.</w:t>
      </w:r>
    </w:p>
    <w:p w:rsidR="00C36B7A" w:rsidRPr="003F2F05" w:rsidRDefault="00C36B7A" w:rsidP="008E2BBD">
      <w:pPr>
        <w:pStyle w:val="Standard"/>
        <w:ind w:firstLine="706"/>
        <w:jc w:val="both"/>
        <w:rPr>
          <w:sz w:val="28"/>
          <w:szCs w:val="28"/>
          <w:lang w:val="ru-RU"/>
        </w:rPr>
      </w:pPr>
      <w:r w:rsidRPr="00FE0C0E">
        <w:rPr>
          <w:sz w:val="28"/>
          <w:szCs w:val="28"/>
          <w:lang w:val="ru-RU"/>
        </w:rPr>
        <w:t xml:space="preserve">3. В случае утверждения </w:t>
      </w:r>
      <w:r w:rsidR="00670742">
        <w:rPr>
          <w:sz w:val="28"/>
          <w:szCs w:val="28"/>
          <w:lang w:val="ru-RU"/>
        </w:rPr>
        <w:t>п</w:t>
      </w:r>
      <w:r w:rsidR="00670742" w:rsidRPr="00AC3DDF">
        <w:rPr>
          <w:sz w:val="28"/>
          <w:szCs w:val="28"/>
          <w:lang w:val="ru-RU"/>
        </w:rPr>
        <w:t>роект</w:t>
      </w:r>
      <w:r w:rsidR="00670742">
        <w:rPr>
          <w:sz w:val="28"/>
          <w:szCs w:val="28"/>
          <w:lang w:val="ru-RU"/>
        </w:rPr>
        <w:t>а</w:t>
      </w:r>
      <w:r w:rsidR="00670742" w:rsidRPr="00AC3DDF">
        <w:rPr>
          <w:sz w:val="28"/>
          <w:szCs w:val="28"/>
          <w:lang w:val="ru-RU"/>
        </w:rPr>
        <w:t xml:space="preserve"> межевания территории в границах кадастрового квартала 57:25:0021304, в целях образования земельного участка путем перераспределения земельного участка с кадастровым номером 57:25:0021304:215, местоположением: Российская Федерация, Орловская область, город Орёл, ш. </w:t>
      </w:r>
      <w:proofErr w:type="spellStart"/>
      <w:r w:rsidR="00670742" w:rsidRPr="00AC3DDF">
        <w:rPr>
          <w:sz w:val="28"/>
          <w:szCs w:val="28"/>
          <w:lang w:val="ru-RU"/>
        </w:rPr>
        <w:t>Кромское</w:t>
      </w:r>
      <w:proofErr w:type="spellEnd"/>
      <w:r w:rsidR="00670742" w:rsidRPr="00AC3DDF">
        <w:rPr>
          <w:sz w:val="28"/>
          <w:szCs w:val="28"/>
          <w:lang w:val="ru-RU"/>
        </w:rPr>
        <w:t>, д. 3, с землями, находящимися в государственной или муниципальной собственности</w:t>
      </w:r>
      <w:r w:rsidR="00556F26" w:rsidRPr="00FE0C0E">
        <w:rPr>
          <w:sz w:val="28"/>
          <w:szCs w:val="28"/>
          <w:lang w:val="ru-RU"/>
        </w:rPr>
        <w:t>,</w:t>
      </w:r>
      <w:r w:rsidRPr="00FE0C0E">
        <w:rPr>
          <w:sz w:val="28"/>
          <w:szCs w:val="28"/>
          <w:lang w:val="ru-RU"/>
        </w:rPr>
        <w:t xml:space="preserve"> </w:t>
      </w:r>
      <w:r w:rsidR="00A15F46" w:rsidRPr="00FE0C0E">
        <w:rPr>
          <w:sz w:val="28"/>
          <w:szCs w:val="28"/>
          <w:lang w:val="ru-RU"/>
        </w:rPr>
        <w:t xml:space="preserve">Управлению </w:t>
      </w:r>
      <w:r w:rsidR="00A15F46" w:rsidRPr="00A15F46">
        <w:rPr>
          <w:sz w:val="28"/>
          <w:szCs w:val="28"/>
          <w:lang w:val="ru-RU"/>
        </w:rPr>
        <w:t xml:space="preserve">градостроительства, архитектуры и землеустройства Орловской области </w:t>
      </w:r>
      <w:r w:rsidRPr="009C639C">
        <w:rPr>
          <w:sz w:val="28"/>
          <w:szCs w:val="28"/>
          <w:lang w:val="ru-RU"/>
        </w:rPr>
        <w:t xml:space="preserve">направить его копию </w:t>
      </w:r>
      <w:r w:rsidRPr="003F2F05">
        <w:rPr>
          <w:sz w:val="28"/>
          <w:szCs w:val="28"/>
          <w:lang w:val="ru-RU"/>
        </w:rPr>
        <w:t>в администрацию города Орла для хранения в техническом архиве.</w:t>
      </w:r>
    </w:p>
    <w:p w:rsidR="00C36B7A" w:rsidRPr="00985A05" w:rsidRDefault="00C36B7A" w:rsidP="00A62F4C">
      <w:pPr>
        <w:pStyle w:val="Standard"/>
        <w:ind w:firstLine="706"/>
        <w:jc w:val="both"/>
        <w:rPr>
          <w:sz w:val="28"/>
          <w:szCs w:val="28"/>
          <w:lang w:val="ru-RU"/>
        </w:rPr>
      </w:pPr>
    </w:p>
    <w:p w:rsidR="00670742" w:rsidRDefault="00670742" w:rsidP="006707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Заместитель председателя комиссии </w:t>
      </w:r>
    </w:p>
    <w:p w:rsidR="00670742" w:rsidRDefault="00670742" w:rsidP="006707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 землепользованию 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</w:t>
      </w:r>
    </w:p>
    <w:p w:rsidR="00670742" w:rsidRDefault="00670742" w:rsidP="006707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управления градостроительства</w:t>
      </w:r>
    </w:p>
    <w:p w:rsidR="00670742" w:rsidRDefault="00670742" w:rsidP="00670742">
      <w:pPr>
        <w:pStyle w:val="Standard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администрации города Орла                                                           </w:t>
      </w:r>
      <w:r>
        <w:rPr>
          <w:color w:val="000000" w:themeColor="text1"/>
          <w:sz w:val="28"/>
          <w:szCs w:val="28"/>
          <w:lang w:val="ru-RU"/>
        </w:rPr>
        <w:t xml:space="preserve">М.В. </w:t>
      </w:r>
      <w:proofErr w:type="spellStart"/>
      <w:r>
        <w:rPr>
          <w:color w:val="000000" w:themeColor="text1"/>
          <w:sz w:val="28"/>
          <w:szCs w:val="28"/>
          <w:lang w:val="ru-RU"/>
        </w:rPr>
        <w:t>Родштейн</w:t>
      </w:r>
      <w:proofErr w:type="spellEnd"/>
    </w:p>
    <w:p w:rsidR="00BD6E83" w:rsidRPr="001A779A" w:rsidRDefault="00BD6E83" w:rsidP="00BD6E83">
      <w:pPr>
        <w:pStyle w:val="Standard"/>
        <w:rPr>
          <w:color w:val="000000" w:themeColor="text1"/>
          <w:sz w:val="28"/>
          <w:szCs w:val="28"/>
          <w:lang w:val="ru-RU"/>
        </w:rPr>
      </w:pP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Член комиссии, ответственный</w:t>
      </w:r>
    </w:p>
    <w:p w:rsidR="004415E2" w:rsidRDefault="004415E2" w:rsidP="004415E2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за организацию проведения</w:t>
      </w:r>
    </w:p>
    <w:p w:rsidR="00562ACB" w:rsidRDefault="004415E2" w:rsidP="004D5FF0">
      <w:pPr>
        <w:pStyle w:val="Standard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публичных слушаний                                                                        А.М. Фесенко</w:t>
      </w: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4D5FF0">
      <w:pPr>
        <w:pStyle w:val="Standard"/>
        <w:rPr>
          <w:rFonts w:cs="Times New Roman"/>
          <w:sz w:val="28"/>
          <w:szCs w:val="28"/>
          <w:lang w:val="ru-RU"/>
        </w:rPr>
      </w:pPr>
    </w:p>
    <w:p w:rsidR="00670742" w:rsidRDefault="00670742" w:rsidP="00670742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Заместитель начальника</w:t>
      </w:r>
    </w:p>
    <w:p w:rsidR="00670742" w:rsidRDefault="00670742" w:rsidP="00670742">
      <w:pPr>
        <w:pStyle w:val="Standard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управления </w:t>
      </w:r>
      <w:r w:rsidRPr="004B4B6A">
        <w:rPr>
          <w:color w:val="000000" w:themeColor="text1"/>
          <w:sz w:val="28"/>
          <w:szCs w:val="28"/>
          <w:lang w:val="ru-RU"/>
        </w:rPr>
        <w:t>градостроительства</w:t>
      </w:r>
    </w:p>
    <w:p w:rsidR="00670742" w:rsidRPr="004B4B6A" w:rsidRDefault="00670742" w:rsidP="00670742">
      <w:pPr>
        <w:pStyle w:val="Standard"/>
        <w:rPr>
          <w:color w:val="000000" w:themeColor="text1"/>
          <w:sz w:val="28"/>
          <w:szCs w:val="28"/>
          <w:lang w:val="ru-RU"/>
        </w:rPr>
      </w:pPr>
      <w:r w:rsidRPr="004B4B6A">
        <w:rPr>
          <w:color w:val="000000" w:themeColor="text1"/>
          <w:sz w:val="28"/>
          <w:szCs w:val="28"/>
          <w:lang w:val="ru-RU"/>
        </w:rPr>
        <w:t xml:space="preserve">администрации города </w:t>
      </w:r>
      <w:r>
        <w:rPr>
          <w:color w:val="000000" w:themeColor="text1"/>
          <w:sz w:val="28"/>
          <w:szCs w:val="28"/>
          <w:lang w:val="ru-RU"/>
        </w:rPr>
        <w:t xml:space="preserve">Орла                                                           А.С. </w:t>
      </w:r>
      <w:proofErr w:type="spellStart"/>
      <w:r>
        <w:rPr>
          <w:color w:val="000000" w:themeColor="text1"/>
          <w:sz w:val="28"/>
          <w:szCs w:val="28"/>
          <w:lang w:val="ru-RU"/>
        </w:rPr>
        <w:t>Сергеечев</w:t>
      </w:r>
      <w:proofErr w:type="spellEnd"/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562ACB" w:rsidRDefault="00562ACB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p w:rsidR="002A4D6A" w:rsidRDefault="002A4D6A" w:rsidP="004D5FF0">
      <w:pPr>
        <w:pStyle w:val="Standard"/>
        <w:rPr>
          <w:color w:val="000000"/>
          <w:kern w:val="0"/>
          <w:sz w:val="28"/>
          <w:szCs w:val="28"/>
          <w:lang w:val="ru-RU"/>
        </w:rPr>
      </w:pPr>
    </w:p>
    <w:sectPr w:rsidR="002A4D6A" w:rsidSect="00670742">
      <w:pgSz w:w="11906" w:h="16838"/>
      <w:pgMar w:top="284" w:right="850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ndale Sans UI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1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775"/>
    <w:rsid w:val="0001342B"/>
    <w:rsid w:val="000357DB"/>
    <w:rsid w:val="00052EDD"/>
    <w:rsid w:val="00091834"/>
    <w:rsid w:val="000942DE"/>
    <w:rsid w:val="000A7EE9"/>
    <w:rsid w:val="000B08CA"/>
    <w:rsid w:val="000B1BE5"/>
    <w:rsid w:val="000E76EA"/>
    <w:rsid w:val="000F3109"/>
    <w:rsid w:val="000F6827"/>
    <w:rsid w:val="001040E6"/>
    <w:rsid w:val="001122FD"/>
    <w:rsid w:val="00151A12"/>
    <w:rsid w:val="00152E66"/>
    <w:rsid w:val="0016196F"/>
    <w:rsid w:val="00192541"/>
    <w:rsid w:val="001A1A7E"/>
    <w:rsid w:val="001C2249"/>
    <w:rsid w:val="001E2819"/>
    <w:rsid w:val="00291FB0"/>
    <w:rsid w:val="002956E2"/>
    <w:rsid w:val="002A4D6A"/>
    <w:rsid w:val="002B4BFA"/>
    <w:rsid w:val="0031428C"/>
    <w:rsid w:val="0032347D"/>
    <w:rsid w:val="00332E81"/>
    <w:rsid w:val="00336895"/>
    <w:rsid w:val="00346391"/>
    <w:rsid w:val="003722AC"/>
    <w:rsid w:val="00376C40"/>
    <w:rsid w:val="003831F1"/>
    <w:rsid w:val="00387FD4"/>
    <w:rsid w:val="003C5C12"/>
    <w:rsid w:val="003F6B89"/>
    <w:rsid w:val="0040159E"/>
    <w:rsid w:val="00412829"/>
    <w:rsid w:val="00430956"/>
    <w:rsid w:val="00435432"/>
    <w:rsid w:val="004415E2"/>
    <w:rsid w:val="004456E8"/>
    <w:rsid w:val="004A32DC"/>
    <w:rsid w:val="004B62C8"/>
    <w:rsid w:val="004C3963"/>
    <w:rsid w:val="004C730D"/>
    <w:rsid w:val="004D5FF0"/>
    <w:rsid w:val="004F40A7"/>
    <w:rsid w:val="004F4ECE"/>
    <w:rsid w:val="004F511D"/>
    <w:rsid w:val="00514661"/>
    <w:rsid w:val="005204A9"/>
    <w:rsid w:val="00521DE1"/>
    <w:rsid w:val="00524FC1"/>
    <w:rsid w:val="005365DC"/>
    <w:rsid w:val="00556F26"/>
    <w:rsid w:val="00557C57"/>
    <w:rsid w:val="00562ACB"/>
    <w:rsid w:val="005A3B12"/>
    <w:rsid w:val="005D38DB"/>
    <w:rsid w:val="005D72F1"/>
    <w:rsid w:val="00603D17"/>
    <w:rsid w:val="00670742"/>
    <w:rsid w:val="006855AA"/>
    <w:rsid w:val="006C34A2"/>
    <w:rsid w:val="006C405D"/>
    <w:rsid w:val="006D0775"/>
    <w:rsid w:val="006E4D58"/>
    <w:rsid w:val="0072501C"/>
    <w:rsid w:val="007623AD"/>
    <w:rsid w:val="00771BF1"/>
    <w:rsid w:val="007A724F"/>
    <w:rsid w:val="007C3AF7"/>
    <w:rsid w:val="007D2E26"/>
    <w:rsid w:val="007D5B75"/>
    <w:rsid w:val="007E0269"/>
    <w:rsid w:val="007F6BD7"/>
    <w:rsid w:val="007F753D"/>
    <w:rsid w:val="00814951"/>
    <w:rsid w:val="00825874"/>
    <w:rsid w:val="00836A74"/>
    <w:rsid w:val="00845DDC"/>
    <w:rsid w:val="00863408"/>
    <w:rsid w:val="0087314E"/>
    <w:rsid w:val="008816F8"/>
    <w:rsid w:val="00886F32"/>
    <w:rsid w:val="00891E4F"/>
    <w:rsid w:val="008B0A84"/>
    <w:rsid w:val="008D60E7"/>
    <w:rsid w:val="008E23C9"/>
    <w:rsid w:val="008E2BBD"/>
    <w:rsid w:val="008E45DD"/>
    <w:rsid w:val="008F2520"/>
    <w:rsid w:val="00902DF5"/>
    <w:rsid w:val="00941BD8"/>
    <w:rsid w:val="0097547A"/>
    <w:rsid w:val="00985A05"/>
    <w:rsid w:val="009A05C4"/>
    <w:rsid w:val="009A70B3"/>
    <w:rsid w:val="009B126B"/>
    <w:rsid w:val="009C4EC9"/>
    <w:rsid w:val="009C639C"/>
    <w:rsid w:val="009D0770"/>
    <w:rsid w:val="009F358C"/>
    <w:rsid w:val="00A15F46"/>
    <w:rsid w:val="00A20AC4"/>
    <w:rsid w:val="00A46241"/>
    <w:rsid w:val="00A5523B"/>
    <w:rsid w:val="00A62F4C"/>
    <w:rsid w:val="00A66EFC"/>
    <w:rsid w:val="00A823F2"/>
    <w:rsid w:val="00A87989"/>
    <w:rsid w:val="00A96AE2"/>
    <w:rsid w:val="00AA4C1E"/>
    <w:rsid w:val="00AC1C56"/>
    <w:rsid w:val="00AC3DDF"/>
    <w:rsid w:val="00B06AAE"/>
    <w:rsid w:val="00B33995"/>
    <w:rsid w:val="00B37BA8"/>
    <w:rsid w:val="00B66232"/>
    <w:rsid w:val="00BB74E0"/>
    <w:rsid w:val="00BD6E83"/>
    <w:rsid w:val="00BE4E72"/>
    <w:rsid w:val="00BF0C3E"/>
    <w:rsid w:val="00C07C4D"/>
    <w:rsid w:val="00C1339A"/>
    <w:rsid w:val="00C23E4F"/>
    <w:rsid w:val="00C36B7A"/>
    <w:rsid w:val="00C50B3A"/>
    <w:rsid w:val="00C706C9"/>
    <w:rsid w:val="00C81469"/>
    <w:rsid w:val="00CA2FE5"/>
    <w:rsid w:val="00CA665E"/>
    <w:rsid w:val="00CC3C5E"/>
    <w:rsid w:val="00CC72CF"/>
    <w:rsid w:val="00CF4773"/>
    <w:rsid w:val="00D43856"/>
    <w:rsid w:val="00D7161B"/>
    <w:rsid w:val="00DA46BB"/>
    <w:rsid w:val="00DE0749"/>
    <w:rsid w:val="00E22753"/>
    <w:rsid w:val="00E37124"/>
    <w:rsid w:val="00E3760F"/>
    <w:rsid w:val="00E4123D"/>
    <w:rsid w:val="00E9613A"/>
    <w:rsid w:val="00EE4B91"/>
    <w:rsid w:val="00F12DFC"/>
    <w:rsid w:val="00F31352"/>
    <w:rsid w:val="00F32C9A"/>
    <w:rsid w:val="00F56B10"/>
    <w:rsid w:val="00F805A9"/>
    <w:rsid w:val="00F910FE"/>
    <w:rsid w:val="00F95E9E"/>
    <w:rsid w:val="00FA26AB"/>
    <w:rsid w:val="00FB18AC"/>
    <w:rsid w:val="00FC0029"/>
    <w:rsid w:val="00FC6168"/>
    <w:rsid w:val="00FE0C0E"/>
    <w:rsid w:val="00FE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EE4B9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EE4B91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825874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874"/>
    <w:rPr>
      <w:rFonts w:ascii="Tahoma" w:eastAsia="Andale Sans UI" w:hAnsi="Tahoma" w:cs="Tahoma"/>
      <w:kern w:val="3"/>
      <w:sz w:val="16"/>
      <w:szCs w:val="16"/>
      <w:lang w:val="en-US" w:bidi="en-US"/>
    </w:rPr>
  </w:style>
  <w:style w:type="character" w:styleId="a5">
    <w:name w:val="Hyperlink"/>
    <w:basedOn w:val="a0"/>
    <w:uiPriority w:val="99"/>
    <w:unhideWhenUsed/>
    <w:rsid w:val="000E76EA"/>
    <w:rPr>
      <w:color w:val="0000FF" w:themeColor="hyperlink"/>
      <w:u w:val="single"/>
    </w:rPr>
  </w:style>
  <w:style w:type="paragraph" w:customStyle="1" w:styleId="10">
    <w:name w:val="Основной текст (10)"/>
    <w:basedOn w:val="Standard"/>
    <w:rsid w:val="004F511D"/>
    <w:pPr>
      <w:shd w:val="clear" w:color="auto" w:fill="FFFFFF"/>
      <w:spacing w:line="256" w:lineRule="exact"/>
      <w:ind w:hanging="3140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543A-093D-497C-8873-DC79CD269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888</TotalTime>
  <Pages>3</Pages>
  <Words>608</Words>
  <Characters>3466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84</cp:revision>
  <cp:lastPrinted>2025-02-17T13:32:00Z</cp:lastPrinted>
  <dcterms:created xsi:type="dcterms:W3CDTF">2022-02-03T08:46:00Z</dcterms:created>
  <dcterms:modified xsi:type="dcterms:W3CDTF">2025-04-15T15:09:00Z</dcterms:modified>
</cp:coreProperties>
</file>