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8" w:rsidRDefault="00655AE8" w:rsidP="00655AE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655AE8" w:rsidRDefault="00655AE8" w:rsidP="00655AE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«ПРОФИЛАКТИКА ПРАВОНАРУШЕНИЙ В ГОРОДЕ ОРЛЕ </w:t>
      </w:r>
      <w:r>
        <w:rPr>
          <w:sz w:val="28"/>
          <w:szCs w:val="28"/>
        </w:rPr>
        <w:br/>
        <w:t>НА 2025-2027  ГОДЫ»</w:t>
      </w:r>
    </w:p>
    <w:p w:rsidR="00655AE8" w:rsidRDefault="00655AE8" w:rsidP="00655AE8">
      <w:pPr>
        <w:pStyle w:val="Standard"/>
        <w:jc w:val="center"/>
        <w:rPr>
          <w:sz w:val="28"/>
          <w:szCs w:val="28"/>
        </w:rPr>
      </w:pPr>
    </w:p>
    <w:p w:rsidR="00655AE8" w:rsidRDefault="00655AE8" w:rsidP="00655AE8">
      <w:pPr>
        <w:pStyle w:val="Standard"/>
        <w:tabs>
          <w:tab w:val="left" w:pos="3210"/>
          <w:tab w:val="center" w:pos="4677"/>
        </w:tabs>
      </w:pP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Паспорт</w:t>
      </w:r>
    </w:p>
    <w:p w:rsidR="00655AE8" w:rsidRDefault="00655AE8" w:rsidP="00655AE8">
      <w:pPr>
        <w:pStyle w:val="Standard"/>
        <w:jc w:val="center"/>
      </w:pPr>
      <w:proofErr w:type="spellStart"/>
      <w:r>
        <w:rPr>
          <w:sz w:val="28"/>
          <w:szCs w:val="28"/>
          <w:lang w:val="ru-RU"/>
        </w:rPr>
        <w:t>Пр</w:t>
      </w:r>
      <w:r>
        <w:rPr>
          <w:sz w:val="28"/>
          <w:szCs w:val="28"/>
        </w:rPr>
        <w:t>ограммы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Профилактика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правонарушений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городе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Орле</w:t>
      </w:r>
      <w:proofErr w:type="spellEnd"/>
    </w:p>
    <w:p w:rsidR="00655AE8" w:rsidRDefault="00655AE8" w:rsidP="00655AE8">
      <w:pPr>
        <w:pStyle w:val="Standard"/>
        <w:jc w:val="center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»</w:t>
      </w:r>
    </w:p>
    <w:p w:rsidR="00655AE8" w:rsidRDefault="00655AE8" w:rsidP="00655AE8">
      <w:pPr>
        <w:pStyle w:val="Standard"/>
        <w:jc w:val="center"/>
        <w:rPr>
          <w:sz w:val="28"/>
          <w:szCs w:val="28"/>
        </w:rPr>
      </w:pPr>
    </w:p>
    <w:tbl>
      <w:tblPr>
        <w:tblW w:w="968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7639"/>
      </w:tblGrid>
      <w:tr w:rsidR="00655AE8" w:rsidTr="00D36E6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proofErr w:type="spellStart"/>
            <w:r>
              <w:rPr>
                <w:sz w:val="28"/>
                <w:szCs w:val="28"/>
              </w:rPr>
              <w:t>Программа</w:t>
            </w:r>
            <w:proofErr w:type="spellEnd"/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Профилактика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правонарушений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городе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далее</w:t>
            </w:r>
            <w:proofErr w:type="spellEnd"/>
            <w:r>
              <w:rPr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bCs/>
                <w:sz w:val="28"/>
                <w:szCs w:val="28"/>
                <w:lang w:val="ru-RU"/>
              </w:rPr>
              <w:t>За</w:t>
            </w:r>
            <w:proofErr w:type="spellStart"/>
            <w:r>
              <w:rPr>
                <w:bCs/>
                <w:sz w:val="28"/>
                <w:szCs w:val="28"/>
              </w:rPr>
              <w:t>казчик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Администрация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города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Орла</w:t>
            </w:r>
            <w:proofErr w:type="spellEnd"/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Разработчик</w:t>
            </w:r>
            <w:proofErr w:type="spellEnd"/>
          </w:p>
          <w:p w:rsidR="00655AE8" w:rsidRDefault="00655AE8" w:rsidP="00D36E6C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sz w:val="28"/>
                <w:szCs w:val="28"/>
                <w:lang w:val="ru-RU"/>
              </w:rPr>
              <w:t>Управление по безопасности администрации города Орла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Основание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для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разработки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sz w:val="28"/>
                <w:szCs w:val="28"/>
                <w:lang w:val="ru-RU"/>
              </w:rPr>
              <w:t>Федеральный закон Российской Федерации от 23.06.2016</w:t>
            </w:r>
            <w:r>
              <w:rPr>
                <w:sz w:val="28"/>
                <w:szCs w:val="28"/>
                <w:lang w:val="ru-RU"/>
              </w:rPr>
              <w:br/>
              <w:t xml:space="preserve">№ 182-ФЗ «Об основах системы профилактики правонарушений в Российской Федерации», </w:t>
            </w:r>
            <w:proofErr w:type="spellStart"/>
            <w:r>
              <w:rPr>
                <w:sz w:val="28"/>
                <w:szCs w:val="28"/>
              </w:rPr>
              <w:t>Федеральный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06.10.2003 № 131 «</w:t>
            </w:r>
            <w:proofErr w:type="spellStart"/>
            <w:r>
              <w:rPr>
                <w:sz w:val="28"/>
                <w:szCs w:val="28"/>
              </w:rPr>
              <w:t>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принципах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самоуправления</w:t>
            </w:r>
            <w:proofErr w:type="spellEnd"/>
            <w:r>
              <w:rPr>
                <w:sz w:val="28"/>
                <w:szCs w:val="28"/>
              </w:rPr>
              <w:t xml:space="preserve">    в    </w:t>
            </w:r>
            <w:proofErr w:type="spellStart"/>
            <w:r>
              <w:rPr>
                <w:sz w:val="28"/>
                <w:szCs w:val="28"/>
              </w:rPr>
              <w:t>Российской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Федерации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Устав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города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Орла</w:t>
            </w:r>
            <w:proofErr w:type="spellEnd"/>
          </w:p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lang w:val="ru-RU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Исполнители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a3"/>
              <w:spacing w:after="0"/>
              <w:jc w:val="both"/>
            </w:pPr>
            <w:r>
              <w:rPr>
                <w:sz w:val="28"/>
                <w:szCs w:val="28"/>
              </w:rPr>
              <w:t>Управление по безопасности администрации города Орла; управление по организационной работе, молодежной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тике и связям с общественными организациями 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Орла;  управление социальной поддержки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опеки и попечительства администрации города Орла; управление образования, спорта и физической культуры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Орла; управление культуры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города Орла; управление экономического развития администрации города Орла; </w:t>
            </w:r>
            <w:proofErr w:type="gramStart"/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</w:rPr>
              <w:t>по взаимодействию со средствами массовой информации и аналитической работе</w:t>
            </w:r>
            <w:r>
              <w:rPr>
                <w:sz w:val="28"/>
                <w:szCs w:val="28"/>
              </w:rPr>
              <w:t xml:space="preserve"> администрации города Орла; территориальные управления администрации города Орла, комиссии по делам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и защите их прав при территориальных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лениях администрации города Орла; МКУ </w:t>
            </w:r>
            <w:r>
              <w:t>«</w:t>
            </w:r>
            <w:r>
              <w:rPr>
                <w:sz w:val="28"/>
                <w:szCs w:val="28"/>
              </w:rPr>
              <w:t>Объединенный муниципальный заказчик» (по согласованию); УМВД России по городу Орлу (по согласованию); БУЗ Орловской области "Орловский наркологический диспансер" (по согласованию)</w:t>
            </w:r>
            <w:proofErr w:type="gramEnd"/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Цель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задачи</w:t>
            </w:r>
            <w:proofErr w:type="spellEnd"/>
          </w:p>
          <w:p w:rsidR="00655AE8" w:rsidRDefault="00655AE8" w:rsidP="00D36E6C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Цель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совершенствование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системы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профилактики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правонарушений и повышение уровня безопасности граждан на территории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города Орла. </w:t>
            </w:r>
            <w:r>
              <w:rPr>
                <w:bCs/>
                <w:sz w:val="28"/>
                <w:szCs w:val="28"/>
              </w:rPr>
              <w:t xml:space="preserve">                                      </w:t>
            </w:r>
          </w:p>
          <w:p w:rsidR="00655AE8" w:rsidRDefault="00655AE8" w:rsidP="00D36E6C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Задачи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:rsidR="00655AE8" w:rsidRDefault="00655AE8" w:rsidP="00D36E6C">
            <w:pPr>
              <w:pStyle w:val="Textbody"/>
              <w:autoSpaceDE w:val="0"/>
              <w:spacing w:after="0"/>
              <w:jc w:val="both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ru-RU"/>
              </w:rPr>
              <w:t>снижение уровня правонарушений на территории города Орла;</w:t>
            </w:r>
          </w:p>
          <w:p w:rsidR="00655AE8" w:rsidRDefault="00655AE8" w:rsidP="00D36E6C">
            <w:pPr>
              <w:pStyle w:val="Textbody"/>
              <w:autoSpaceDE w:val="0"/>
              <w:spacing w:after="0"/>
              <w:jc w:val="both"/>
            </w:pPr>
            <w:r>
              <w:rPr>
                <w:bCs/>
                <w:sz w:val="28"/>
                <w:szCs w:val="28"/>
                <w:lang w:val="ru-RU"/>
              </w:rPr>
              <w:t>-повышение эффективности администрации города Орла и субъектов профилактики правонарушений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в предупреждении правонарушений;</w:t>
            </w:r>
          </w:p>
          <w:p w:rsidR="00655AE8" w:rsidRDefault="00655AE8" w:rsidP="00D36E6C">
            <w:pPr>
              <w:pStyle w:val="Textbody"/>
              <w:autoSpaceDE w:val="0"/>
              <w:spacing w:after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-профилактика правонарушений несовершеннолетних в городе Орле;</w:t>
            </w:r>
          </w:p>
          <w:p w:rsidR="00655AE8" w:rsidRDefault="00655AE8" w:rsidP="00D36E6C">
            <w:pPr>
              <w:pStyle w:val="Textbody"/>
              <w:autoSpaceDE w:val="0"/>
              <w:spacing w:after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-создание условий для деятельности народных дружин по охране общественного порядка.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Целевые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индикаторы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bCs/>
                <w:sz w:val="28"/>
                <w:szCs w:val="28"/>
              </w:rPr>
              <w:t>окращение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количества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преступлений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,</w:t>
            </w:r>
          </w:p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bCs/>
                <w:sz w:val="28"/>
                <w:szCs w:val="28"/>
                <w:lang w:val="ru-RU"/>
              </w:rPr>
              <w:t>-уменьшение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количества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преступлений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совершенных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несовершеннолетними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Срок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реализации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r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годы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Перечень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proofErr w:type="spellStart"/>
            <w:r>
              <w:rPr>
                <w:bCs/>
                <w:sz w:val="28"/>
                <w:szCs w:val="28"/>
              </w:rPr>
              <w:t>Перечень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мероприятий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содержится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в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  <w:lang w:val="ru-RU"/>
              </w:rPr>
              <w:t xml:space="preserve"> разделе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Программы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ind w:right="-106"/>
            </w:pPr>
            <w:r>
              <w:rPr>
                <w:bCs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bCs/>
                <w:sz w:val="26"/>
                <w:szCs w:val="26"/>
              </w:rPr>
              <w:t>сточники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финансировани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я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</w:pPr>
            <w:proofErr w:type="spellStart"/>
            <w:r>
              <w:rPr>
                <w:bCs/>
                <w:sz w:val="28"/>
                <w:szCs w:val="28"/>
              </w:rPr>
              <w:t>Финансирование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осуществляется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счет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средств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муниципального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бюджета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по разделу «Мероприятия по территориальной обороне и общественной безопасности» и средств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выделяемых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текущую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деятельность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исполнителей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мероприятий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Ожидаемые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результаты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реализации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Программы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autoSpaceDE w:val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Успешное выполнение мероприятий Программы позволит:</w:t>
            </w:r>
          </w:p>
          <w:p w:rsidR="00655AE8" w:rsidRDefault="00655AE8" w:rsidP="00D36E6C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  <w:lang w:val="ru-RU"/>
              </w:rPr>
              <w:t>- повысить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эффективность мероприятий, направленных 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профилактик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у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правонарушений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в городе Орле</w:t>
            </w:r>
            <w:r>
              <w:rPr>
                <w:bCs/>
                <w:sz w:val="28"/>
                <w:szCs w:val="28"/>
              </w:rPr>
              <w:t>;</w:t>
            </w:r>
          </w:p>
          <w:p w:rsidR="00655AE8" w:rsidRDefault="00655AE8" w:rsidP="00D36E6C">
            <w:pPr>
              <w:pStyle w:val="Standard"/>
              <w:autoSpaceDE w:val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-снизить уровень правонарушений и стабилизировать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криминогенную обстановку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на  территории города Орла;</w:t>
            </w:r>
          </w:p>
          <w:p w:rsidR="00655AE8" w:rsidRDefault="00655AE8" w:rsidP="00D36E6C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  <w:lang w:val="ru-RU"/>
              </w:rPr>
              <w:t>-сократить число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преступлений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совершенных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несовершеннолетними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Содержание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обоснование</w:t>
      </w:r>
      <w:proofErr w:type="spellEnd"/>
    </w:p>
    <w:p w:rsidR="00655AE8" w:rsidRDefault="00655AE8" w:rsidP="00655AE8">
      <w:pPr>
        <w:pStyle w:val="Standard"/>
        <w:jc w:val="center"/>
      </w:pPr>
      <w:proofErr w:type="spellStart"/>
      <w:r>
        <w:rPr>
          <w:sz w:val="28"/>
          <w:szCs w:val="28"/>
        </w:rPr>
        <w:t>необходимости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методом</w:t>
      </w:r>
      <w:proofErr w:type="spellEnd"/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Осуществление планов социального и экономического развития города Орла невозможно без достижения успехов в борьбе</w:t>
      </w:r>
      <w:r>
        <w:rPr>
          <w:bCs/>
          <w:sz w:val="28"/>
          <w:szCs w:val="28"/>
          <w:lang w:val="ru-RU"/>
        </w:rPr>
        <w:br/>
        <w:t>с правонарушениями.</w:t>
      </w:r>
    </w:p>
    <w:p w:rsidR="00655AE8" w:rsidRDefault="00655AE8" w:rsidP="00655AE8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условиях сложной экономической обстановки, изменения системы ценностей и приоритетов проблемы укрепления правопорядка</w:t>
      </w:r>
      <w:r>
        <w:rPr>
          <w:bCs/>
          <w:sz w:val="28"/>
          <w:szCs w:val="28"/>
          <w:lang w:val="ru-RU"/>
        </w:rPr>
        <w:br/>
        <w:t>и законности приобрели особую остроту.</w:t>
      </w:r>
    </w:p>
    <w:p w:rsidR="00655AE8" w:rsidRDefault="00655AE8" w:rsidP="00655AE8">
      <w:pPr>
        <w:pStyle w:val="Standard"/>
        <w:ind w:firstLine="709"/>
        <w:jc w:val="both"/>
      </w:pPr>
      <w:r>
        <w:rPr>
          <w:bCs/>
          <w:sz w:val="28"/>
          <w:szCs w:val="28"/>
          <w:lang w:val="ru-RU"/>
        </w:rPr>
        <w:t xml:space="preserve">Реализованная в 2022 - 2024 году Программа </w:t>
      </w:r>
      <w:r>
        <w:rPr>
          <w:rFonts w:eastAsia="Times New Roman" w:cs="Times New Roman"/>
          <w:bCs/>
          <w:sz w:val="28"/>
          <w:szCs w:val="28"/>
          <w:lang w:val="ru-RU"/>
        </w:rPr>
        <w:t>"Профилактика правонарушений в городе Орле на 2022-2024 годы"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позволила достичь определенных результатов 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профилактик</w:t>
      </w:r>
      <w:proofErr w:type="spellEnd"/>
      <w:r>
        <w:rPr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правонарушений</w:t>
      </w:r>
      <w:proofErr w:type="spellEnd"/>
      <w:r>
        <w:rPr>
          <w:bCs/>
          <w:sz w:val="28"/>
          <w:szCs w:val="28"/>
          <w:lang w:val="ru-RU"/>
        </w:rPr>
        <w:t>, в том числе среди несовершеннолетних</w:t>
      </w:r>
      <w:r>
        <w:rPr>
          <w:bCs/>
          <w:sz w:val="28"/>
          <w:szCs w:val="28"/>
        </w:rPr>
        <w:t>.</w:t>
      </w:r>
    </w:p>
    <w:p w:rsidR="00655AE8" w:rsidRDefault="00655AE8" w:rsidP="00655AE8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За 10 месяцев 2024 года преступность в городе Орле снизилась на 5,6%; в 2024-3460 (аналогичный период прошлого года (АППГ) - 3666). Сократилось число особо тяжких преступлений на 5,7 %, </w:t>
      </w:r>
      <w:proofErr w:type="gramStart"/>
      <w:r>
        <w:rPr>
          <w:b/>
          <w:bCs/>
          <w:sz w:val="28"/>
          <w:szCs w:val="28"/>
          <w:lang w:val="ru-RU"/>
        </w:rPr>
        <w:t>в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и.п</w:t>
      </w:r>
      <w:proofErr w:type="spellEnd"/>
      <w:r>
        <w:rPr>
          <w:b/>
          <w:bCs/>
          <w:sz w:val="28"/>
          <w:szCs w:val="28"/>
          <w:lang w:val="ru-RU"/>
        </w:rPr>
        <w:t>. 2024-282 (АППГ- 299).</w:t>
      </w:r>
    </w:p>
    <w:p w:rsidR="00655AE8" w:rsidRDefault="00655AE8" w:rsidP="00655AE8">
      <w:pPr>
        <w:pStyle w:val="Standard"/>
        <w:ind w:firstLine="708"/>
        <w:jc w:val="both"/>
      </w:pP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  <w:lang w:val="ru-RU"/>
        </w:rPr>
        <w:t>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месяцев</w:t>
      </w:r>
      <w:proofErr w:type="spellEnd"/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ru-RU"/>
        </w:rPr>
        <w:t>24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года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общее количество преступлений, совершенных подростками,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незначительно увеличилось на 2,5 % и составило 41 (АППГ) - 40), количество особо тяжких преступлений, совершенных несовершеннолетними, сократилось до 0. Сократилось число несовершеннолетних ранее совершавших преступления с 7 – в 2023 году, до 4 - 2024. Ранее судимыми несовершеннолетними совершено 1 преступление против 3 за 2023.</w:t>
      </w:r>
    </w:p>
    <w:p w:rsidR="00655AE8" w:rsidRDefault="00655AE8" w:rsidP="00655AE8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Вместе с тем,  преступления направленные против собственности  носят распространенный характер,  количество их выросло на 4,3% (с 2284- в 2023, до 2379 – в 2024).</w:t>
      </w:r>
    </w:p>
    <w:p w:rsidR="00655AE8" w:rsidRDefault="00655AE8" w:rsidP="00655AE8">
      <w:pPr>
        <w:pStyle w:val="Standard"/>
        <w:ind w:firstLine="708"/>
        <w:jc w:val="both"/>
      </w:pPr>
      <w:r>
        <w:rPr>
          <w:b/>
          <w:bCs/>
          <w:sz w:val="28"/>
          <w:szCs w:val="28"/>
          <w:lang w:val="ru-RU"/>
        </w:rPr>
        <w:t xml:space="preserve">Реализация Программы повысит эффективность предупреждения правонарушений путем привлечения всех слоев населения к осуществлению комплекса мероприятий по профилактике правонарушений, создания условий, способствующих формированию активной жизненной позиции граждан, развитию культурно-досуговой и спортивно-массовой работы с несовершеннолетними и молодежью. </w:t>
      </w:r>
      <w:r>
        <w:rPr>
          <w:b/>
          <w:bCs/>
          <w:sz w:val="28"/>
          <w:szCs w:val="28"/>
        </w:rPr>
        <w:t xml:space="preserve">                      </w:t>
      </w:r>
    </w:p>
    <w:p w:rsidR="00655AE8" w:rsidRDefault="00655AE8" w:rsidP="00655AE8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>. Перечень основных мероприятий программы</w:t>
      </w:r>
      <w:r>
        <w:rPr>
          <w:sz w:val="28"/>
          <w:szCs w:val="28"/>
        </w:rPr>
        <w:t xml:space="preserve">    </w:t>
      </w:r>
    </w:p>
    <w:p w:rsidR="00655AE8" w:rsidRDefault="00655AE8" w:rsidP="00655AE8">
      <w:pPr>
        <w:pStyle w:val="Standard"/>
        <w:jc w:val="center"/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Профилактика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правонарушений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городе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25-2027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»</w:t>
      </w:r>
    </w:p>
    <w:p w:rsidR="00655AE8" w:rsidRDefault="00655AE8" w:rsidP="00655AE8">
      <w:pPr>
        <w:pStyle w:val="Standard"/>
        <w:jc w:val="center"/>
        <w:rPr>
          <w:sz w:val="28"/>
          <w:szCs w:val="28"/>
        </w:rPr>
      </w:pPr>
    </w:p>
    <w:tbl>
      <w:tblPr>
        <w:tblW w:w="988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046"/>
        <w:gridCol w:w="1769"/>
        <w:gridCol w:w="2792"/>
        <w:gridCol w:w="1557"/>
      </w:tblGrid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Срок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Источник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финанси-рования</w:t>
            </w:r>
            <w:proofErr w:type="spellEnd"/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Организационные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анализа состояния преступности на территории </w:t>
            </w:r>
            <w:proofErr w:type="spellStart"/>
            <w:r>
              <w:rPr>
                <w:sz w:val="28"/>
                <w:szCs w:val="28"/>
                <w:lang w:val="ru-RU"/>
              </w:rPr>
              <w:t>городап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Орла. </w:t>
            </w:r>
          </w:p>
          <w:p w:rsidR="00655AE8" w:rsidRDefault="00655AE8" w:rsidP="00D36E6C">
            <w:pPr>
              <w:pStyle w:val="Standard"/>
              <w:jc w:val="both"/>
            </w:pPr>
            <w:proofErr w:type="spellStart"/>
            <w:r>
              <w:rPr>
                <w:sz w:val="28"/>
                <w:szCs w:val="28"/>
                <w:lang w:val="ru-RU"/>
              </w:rPr>
              <w:t>Расмотрение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вопроса о состоянии преступности на з</w:t>
            </w:r>
            <w:proofErr w:type="spellStart"/>
            <w:r>
              <w:rPr>
                <w:sz w:val="28"/>
                <w:szCs w:val="28"/>
              </w:rPr>
              <w:t>аседания</w:t>
            </w:r>
            <w:proofErr w:type="spellEnd"/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правонарушений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городе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Орле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е</w:t>
            </w:r>
            <w:proofErr w:type="spellStart"/>
            <w:r>
              <w:rPr>
                <w:sz w:val="28"/>
                <w:szCs w:val="28"/>
              </w:rPr>
              <w:t>жеквартально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по безопасности администрации города Орла, УМВД </w:t>
            </w:r>
            <w:r>
              <w:rPr>
                <w:sz w:val="28"/>
                <w:szCs w:val="28"/>
                <w:lang w:val="ru-RU"/>
              </w:rPr>
              <w:lastRenderedPageBreak/>
              <w:t>России по г. Орлу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</w:pPr>
            <w:r>
              <w:rPr>
                <w:sz w:val="28"/>
                <w:szCs w:val="28"/>
                <w:lang w:val="ru-RU"/>
              </w:rPr>
              <w:t xml:space="preserve">Заслушивание отчетов субъектов профилактики на заседаниях комиссии по профилактике правонарушений в городе Орле. 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субъекты профилактики,</w:t>
            </w:r>
          </w:p>
          <w:p w:rsidR="00655AE8" w:rsidRDefault="00655AE8" w:rsidP="00D36E6C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Управление по безопасности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</w:pPr>
            <w:proofErr w:type="spellStart"/>
            <w:r>
              <w:rPr>
                <w:sz w:val="28"/>
                <w:szCs w:val="28"/>
              </w:rPr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ru-RU"/>
              </w:rPr>
              <w:t>ис</w:t>
            </w:r>
            <w:r>
              <w:rPr>
                <w:sz w:val="28"/>
                <w:szCs w:val="28"/>
              </w:rPr>
              <w:t>полнени</w:t>
            </w:r>
            <w:proofErr w:type="spellEnd"/>
            <w:r>
              <w:rPr>
                <w:sz w:val="28"/>
                <w:szCs w:val="28"/>
                <w:lang w:val="ru-RU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решений комиссии по профилактике правонарушений в городе Орле и проведение мероприятий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предусмотренных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настоящей П</w:t>
            </w:r>
            <w:proofErr w:type="spellStart"/>
            <w:r>
              <w:rPr>
                <w:sz w:val="28"/>
                <w:szCs w:val="28"/>
              </w:rPr>
              <w:t>рограммой</w:t>
            </w:r>
            <w:proofErr w:type="spellEnd"/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 субъекты профилактики,</w:t>
            </w:r>
          </w:p>
          <w:p w:rsidR="00655AE8" w:rsidRDefault="00655AE8" w:rsidP="00D36E6C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Управление по безопасности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98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ind w:left="900"/>
              <w:jc w:val="center"/>
              <w:rPr>
                <w:sz w:val="28"/>
                <w:szCs w:val="28"/>
                <w:lang w:val="ru-RU"/>
              </w:rPr>
            </w:pPr>
          </w:p>
          <w:p w:rsidR="00655AE8" w:rsidRDefault="00655AE8" w:rsidP="00D36E6C">
            <w:pPr>
              <w:pStyle w:val="Standard"/>
              <w:ind w:left="9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Правовое просвещение и правовое информирование граждан</w:t>
            </w:r>
          </w:p>
          <w:p w:rsidR="00655AE8" w:rsidRDefault="00655AE8" w:rsidP="00D36E6C">
            <w:pPr>
              <w:pStyle w:val="Standard"/>
              <w:ind w:left="90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Textbody"/>
              <w:widowControl/>
              <w:jc w:val="both"/>
            </w:pPr>
            <w:r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воспитания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подрастающего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поколения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муниципальных </w:t>
            </w:r>
            <w:proofErr w:type="spellStart"/>
            <w:r>
              <w:rPr>
                <w:sz w:val="28"/>
                <w:szCs w:val="28"/>
              </w:rPr>
              <w:t>образовательных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города Орла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на основе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методик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обеспечивающих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области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права</w:t>
            </w:r>
            <w:proofErr w:type="spellEnd"/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образования, спорта и физической культуры администрации города Орла, 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на сайте администрации города Орла материалов по вопросам профилактики правонарушений, а также пропагандирующих патриотизм и здоровый образ жизни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sz w:val="28"/>
                <w:szCs w:val="28"/>
              </w:rPr>
              <w:t>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 взаимодействию со </w:t>
            </w:r>
            <w:r>
              <w:rPr>
                <w:sz w:val="28"/>
                <w:szCs w:val="28"/>
                <w:lang w:val="ru-RU"/>
              </w:rPr>
              <w:lastRenderedPageBreak/>
              <w:t>средствами массовой информации и аналитической работе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ru-RU"/>
              </w:rPr>
              <w:t>управление по организационной работе, молодежной политике и связям с общественными организациями администрации города Орла, управление по безопасности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Textbody"/>
              <w:widowControl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Распространение памяток и иной информации по правилам безопасного поведения населения, предупреждению чрезвычайных ситуаций, в сфере информационно-телекоммуникационных технологий, мошенниче</w:t>
            </w:r>
            <w:proofErr w:type="gramStart"/>
            <w:r>
              <w:rPr>
                <w:sz w:val="28"/>
                <w:szCs w:val="28"/>
                <w:lang w:val="ru-RU"/>
              </w:rPr>
              <w:t>ств вс</w:t>
            </w:r>
            <w:proofErr w:type="gramEnd"/>
            <w:r>
              <w:rPr>
                <w:sz w:val="28"/>
                <w:szCs w:val="28"/>
                <w:lang w:val="ru-RU"/>
              </w:rPr>
              <w:t>ех форм, профилактике алкоголизма.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безопасности  администрации города Орла,</w:t>
            </w:r>
          </w:p>
          <w:p w:rsidR="00655AE8" w:rsidRDefault="00655AE8" w:rsidP="00D36E6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организационной работе, молодежной политике и связям с общественными организациями администрации города Орла,</w:t>
            </w:r>
          </w:p>
          <w:p w:rsidR="00655AE8" w:rsidRDefault="00655AE8" w:rsidP="00D36E6C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территориальные управления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8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Профилактика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правонарушений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несовершеннолетних</w:t>
            </w:r>
            <w:proofErr w:type="spellEnd"/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состояния правонарушений среди несовершеннолетних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 при территориальных управлениях администрации города Орла,    управление образования, спорта </w:t>
            </w:r>
            <w:r>
              <w:rPr>
                <w:sz w:val="28"/>
                <w:szCs w:val="28"/>
                <w:lang w:val="ru-RU"/>
              </w:rPr>
              <w:lastRenderedPageBreak/>
              <w:t>и физической культуры 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Проведение совместных профилактических рейдов по выявлению фактов  продажи несовершеннолетним спиртного, табачных изделий объектами торговли и нахождения несовершеннолетних в общественных местах</w:t>
            </w:r>
            <w:r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в которых не допускается их  пребывание в соответствии с законодательством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УМВД России по городу Орлу (по согласованию), субъекты профилактики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встреч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сотрудниками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правоохранительных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органов</w:t>
            </w:r>
            <w:proofErr w:type="spellEnd"/>
            <w:r>
              <w:rPr>
                <w:sz w:val="28"/>
                <w:szCs w:val="28"/>
              </w:rPr>
              <w:t xml:space="preserve"> в   </w:t>
            </w:r>
            <w:proofErr w:type="spellStart"/>
            <w:r>
              <w:rPr>
                <w:sz w:val="28"/>
                <w:szCs w:val="28"/>
              </w:rPr>
              <w:t>образовательных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Управление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спорта и физической культуры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  <w:r>
              <w:rPr>
                <w:sz w:val="28"/>
                <w:szCs w:val="28"/>
              </w:rPr>
              <w:t xml:space="preserve">, УМВД </w:t>
            </w:r>
            <w:proofErr w:type="spellStart"/>
            <w:r>
              <w:rPr>
                <w:sz w:val="28"/>
                <w:szCs w:val="28"/>
              </w:rPr>
              <w:t>России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>по согласованию)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на заседаниях КДН и ЗП при территориальных управлениях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Орла отчетов руководителей субъектов профилактики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по предупреждению правонарушений среди несовершеннолетних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КДН и ЗП при территориальных управлениях администрации города Орла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при территориальных управлениях администрации города Орла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подростков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экологических отрядах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a3"/>
              <w:spacing w:after="0"/>
            </w:pPr>
            <w:r>
              <w:rPr>
                <w:sz w:val="28"/>
                <w:szCs w:val="28"/>
              </w:rPr>
              <w:t>МКУ  «Объедине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ный муниципальный </w:t>
            </w:r>
            <w:r>
              <w:rPr>
                <w:sz w:val="28"/>
                <w:szCs w:val="28"/>
              </w:rPr>
              <w:lastRenderedPageBreak/>
              <w:t>заказчик»</w:t>
            </w:r>
          </w:p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организованного отдыха и занятости несовершеннолетних в летнее время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Орла, КДН и ЗП при территориальных управлениях администрации города Орла, управление социальной поддержки населения, опеки и попечительства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социального патруля в городе Орле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 при территориальных управлениях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цикла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библиотечной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Орла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правонарушений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несовершеннолетних</w:t>
            </w:r>
            <w:proofErr w:type="spellEnd"/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</w:t>
            </w:r>
            <w:proofErr w:type="spellEnd"/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3.9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профилактических мероприятий, направленных на правовое информирование и профилактику преступлений, совершенных в отношении несовершеннолетних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образования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спорта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физической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культуры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УМВД России по городу Орлу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  <w:lang w:val="ru-RU"/>
              </w:rPr>
              <w:lastRenderedPageBreak/>
              <w:t>мероприятий  с несовершеннолетними, состоящими на различных видах профилактического учета, по вовлечению их в культурно-досуговые и спортивные мероприятия, проводимые на территории города Орла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lastRenderedPageBreak/>
              <w:t>образования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спорта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физической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культуры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КДН и ЗП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территориальных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управлениях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социальной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поддержки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населения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опеки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попечительства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, управление культуры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ru-RU"/>
              </w:rPr>
              <w:t>адиминистрации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города Орла, УМВД России по городу Орлу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3.11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Выявление семей, в которых родителей не исполняют или ненадлежащее исполняют свои обязанности по воспитанию, обучению, содержанию детей. Проведение профилактической работы с ними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образования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спорта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физической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культуры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КДН и ЗП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при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территориальных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управлениях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управление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социальной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поддержки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населения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опеки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попечительства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Орла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>, УМВД России по городу Орлу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8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конкурса на звание "Лучшая народная дружина города Орла"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безопасности администрации города Орла, отдел бухгалтерского учета и отчетности администрации города Орла, территориальные управления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Орла на 2025 год - 137925,00 руб., на 2026 год - 137925,00 руб., на 2027 год - 137925,00  руб.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народных дружин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безопасности администрации города Орла, территориальные управления администрации города Орла, УМВД России по городу Орлу (по согласованию)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Орла на 2025 год – 420791,04 руб., на 2026 год – 420791,04 руб., на 2027 год – 420791,04 руб.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членов народных дружин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безопасности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 Орла на 2025 год – 40000 руб., на 2026 год – 40000 руб., на 2027 год – 40000 руб.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межведомственной комиссии по профилактике правонарушений вопроса о мерах по привлечению населения к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безопасности администрации города Орла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</w:pPr>
            <w:r>
              <w:rPr>
                <w:sz w:val="28"/>
                <w:szCs w:val="28"/>
                <w:lang w:val="ru-RU"/>
              </w:rPr>
              <w:lastRenderedPageBreak/>
              <w:t>4.5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Проведение профилактических мероприятий с привлечением народных дружинников по вопросам охраны общественного порядка и профилактики правонарушений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 xml:space="preserve">УМВД России по г. Орлу,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территориальные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управления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города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Орла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center"/>
            </w:pPr>
            <w:r>
              <w:rPr>
                <w:sz w:val="28"/>
                <w:szCs w:val="28"/>
              </w:rPr>
              <w:t xml:space="preserve"> 5.  </w:t>
            </w:r>
            <w:r>
              <w:rPr>
                <w:sz w:val="28"/>
                <w:szCs w:val="28"/>
                <w:lang w:val="ru-RU"/>
              </w:rPr>
              <w:t>Оказание помощи лицам, оказавшимся в трудной жизненной ситуации</w:t>
            </w:r>
          </w:p>
          <w:p w:rsidR="00655AE8" w:rsidRDefault="00655AE8" w:rsidP="00D36E6C">
            <w:pPr>
              <w:pStyle w:val="Standard"/>
              <w:rPr>
                <w:sz w:val="28"/>
                <w:szCs w:val="28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Рассмотрение </w:t>
            </w:r>
            <w:proofErr w:type="gramStart"/>
            <w:r>
              <w:rPr>
                <w:sz w:val="28"/>
                <w:szCs w:val="28"/>
                <w:lang w:val="ru-RU"/>
              </w:rPr>
              <w:t>уведомлений органов федеральной службы исполнения наказаний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о лицах, освобождающихся из мест лишения свободы</w:t>
            </w:r>
          </w:p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655AE8" w:rsidRDefault="00655AE8" w:rsidP="00D36E6C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Управление по безопасности администрации города Орла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 xml:space="preserve">Выявление семей, в которых родители не исполняют или </w:t>
            </w:r>
            <w:proofErr w:type="spellStart"/>
            <w:r>
              <w:rPr>
                <w:sz w:val="28"/>
                <w:szCs w:val="28"/>
                <w:lang w:val="ru-RU"/>
              </w:rPr>
              <w:t>ненадлежаще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исполняют свои обязанности по воспитанию, обучению и материальному содержанию детей, проведение профилактической работы с ними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при территориальных управлениях  администрации  города Орла,  управление социальной поддержки населения, опеки и попечительства администрации города Орла, управление образования, спорта и физической культуры администрации города Орла, УМВД России по городу Орлу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Textbody"/>
            </w:pPr>
            <w:r>
              <w:rPr>
                <w:sz w:val="28"/>
                <w:szCs w:val="28"/>
                <w:lang w:val="ru-RU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объектов, где лица, осужденные к выполнению обязательных и исправительных работ, отбывают наказания не связанное с лишением свободы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Standard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8" w:rsidRDefault="00655AE8" w:rsidP="00D36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Мероприятия по профилактике алкоголизма</w:t>
            </w:r>
          </w:p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состояния профилактики алкоголизма и пьянства на территории города Орла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безопасности администрации города Орла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комиссии по профилактике правонарушений города Орла вопроса о состоянии работы по профилактике пьянства и алкоголизма на территории города Орла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безопасности администрации города Орла, управление образования администрации города Орла, управление культуры администрации города Орла, КДН и ЗП при территориальных управлениях администрации города Орла, УМВД России по городу Орлу (по согласованию), БУЗ Орловской области «Орловский наркологический диспансер» (по согласованию)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заседаниях КДН и ЗП при территориальных управлениях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Орла вопросов профилактики алкоголизма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КДН и ЗП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территориальных управлениях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объектам потребительского рынка по выявлению фактов незаконной продажи спиртных напитков несовершеннолетним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городу Орлу 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круглых столов, семинаров по проблемам профилактики пьянства и алкоголизма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Орла, управление по организационной работе, молодежной политике и связям с общественными организациями  администрации города Орла, БУЗ Орловской области «Орловский наркологический диспансер» (по согласованию)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библиотеках города Орла мероприятий, направленных на предупреждение пьянства и алкоголизма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города Орла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для социальных педагогов, классных руководителей муниципальных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города Орла по вопросам ранней профилактики алкогольных напитков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 Орла, БУЗ Орловской области «Орловский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наркологический диспансер» (по согласованию)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AE8" w:rsidRDefault="00655AE8" w:rsidP="00D36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655AE8" w:rsidRDefault="00655AE8" w:rsidP="00655AE8">
      <w:pPr>
        <w:pStyle w:val="Standard"/>
        <w:jc w:val="both"/>
        <w:rPr>
          <w:sz w:val="28"/>
          <w:szCs w:val="28"/>
        </w:rPr>
      </w:pPr>
    </w:p>
    <w:p w:rsidR="00655AE8" w:rsidRDefault="00655AE8" w:rsidP="00655AE8">
      <w:pPr>
        <w:pStyle w:val="Standard"/>
        <w:jc w:val="both"/>
        <w:rPr>
          <w:sz w:val="28"/>
          <w:szCs w:val="28"/>
        </w:rPr>
      </w:pPr>
    </w:p>
    <w:p w:rsidR="00655AE8" w:rsidRDefault="00655AE8" w:rsidP="00655AE8">
      <w:pPr>
        <w:pStyle w:val="Standard"/>
        <w:jc w:val="both"/>
        <w:rPr>
          <w:sz w:val="28"/>
          <w:szCs w:val="28"/>
        </w:rPr>
      </w:pPr>
    </w:p>
    <w:tbl>
      <w:tblPr>
        <w:tblW w:w="95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1227"/>
        <w:gridCol w:w="3283"/>
      </w:tblGrid>
      <w:tr w:rsidR="00655AE8" w:rsidTr="00D36E6C">
        <w:tblPrEx>
          <w:tblCellMar>
            <w:top w:w="0" w:type="dxa"/>
            <w:bottom w:w="0" w:type="dxa"/>
          </w:tblCellMar>
        </w:tblPrEx>
        <w:tc>
          <w:tcPr>
            <w:tcW w:w="50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AE8" w:rsidRDefault="00655AE8" w:rsidP="00D36E6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по безопасности администрации города Орла</w:t>
            </w:r>
          </w:p>
        </w:tc>
        <w:tc>
          <w:tcPr>
            <w:tcW w:w="12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AE8" w:rsidRDefault="00655AE8" w:rsidP="00D36E6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AE8" w:rsidRDefault="00655AE8" w:rsidP="00D36E6C">
            <w:pPr>
              <w:pStyle w:val="Standard"/>
              <w:jc w:val="right"/>
              <w:rPr>
                <w:sz w:val="28"/>
                <w:szCs w:val="28"/>
                <w:lang w:val="ru-RU"/>
              </w:rPr>
            </w:pPr>
          </w:p>
          <w:p w:rsidR="00655AE8" w:rsidRDefault="00655AE8" w:rsidP="00D36E6C">
            <w:pPr>
              <w:pStyle w:val="Standard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И.В. Тарасов</w:t>
            </w:r>
          </w:p>
        </w:tc>
      </w:tr>
    </w:tbl>
    <w:p w:rsidR="00655AE8" w:rsidRDefault="00655AE8" w:rsidP="00655A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sz w:val="28"/>
          <w:szCs w:val="28"/>
          <w:lang w:val="ru-RU"/>
        </w:rPr>
      </w:pPr>
    </w:p>
    <w:p w:rsidR="00655AE8" w:rsidRDefault="00655AE8" w:rsidP="00655AE8">
      <w:pPr>
        <w:pStyle w:val="Standard"/>
        <w:rPr>
          <w:lang w:val="ru-RU"/>
        </w:rPr>
      </w:pPr>
    </w:p>
    <w:p w:rsidR="0000150B" w:rsidRDefault="0000150B">
      <w:bookmarkStart w:id="0" w:name="_GoBack"/>
      <w:bookmarkEnd w:id="0"/>
    </w:p>
    <w:sectPr w:rsidR="0000150B">
      <w:pgSz w:w="11905" w:h="16837"/>
      <w:pgMar w:top="1134" w:right="1015" w:bottom="1134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49"/>
    <w:rsid w:val="0000150B"/>
    <w:rsid w:val="00655AE8"/>
    <w:rsid w:val="00C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A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A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55AE8"/>
    <w:pPr>
      <w:spacing w:after="120"/>
    </w:pPr>
  </w:style>
  <w:style w:type="paragraph" w:customStyle="1" w:styleId="ConsPlusTitle">
    <w:name w:val="ConsPlusTitle"/>
    <w:rsid w:val="00655AE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55AE8"/>
    <w:pPr>
      <w:suppressLineNumbers/>
    </w:pPr>
  </w:style>
  <w:style w:type="paragraph" w:customStyle="1" w:styleId="ConsPlusNormal">
    <w:name w:val="ConsPlusNormal"/>
    <w:rsid w:val="00655AE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3">
    <w:name w:val="Normal (Web)"/>
    <w:basedOn w:val="a"/>
    <w:rsid w:val="00655AE8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A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A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55AE8"/>
    <w:pPr>
      <w:spacing w:after="120"/>
    </w:pPr>
  </w:style>
  <w:style w:type="paragraph" w:customStyle="1" w:styleId="ConsPlusTitle">
    <w:name w:val="ConsPlusTitle"/>
    <w:rsid w:val="00655AE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55AE8"/>
    <w:pPr>
      <w:suppressLineNumbers/>
    </w:pPr>
  </w:style>
  <w:style w:type="paragraph" w:customStyle="1" w:styleId="ConsPlusNormal">
    <w:name w:val="ConsPlusNormal"/>
    <w:rsid w:val="00655AE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3">
    <w:name w:val="Normal (Web)"/>
    <w:basedOn w:val="a"/>
    <w:rsid w:val="00655AE8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2024-12-26T09:15:00Z</dcterms:created>
  <dcterms:modified xsi:type="dcterms:W3CDTF">2024-12-26T09:16:00Z</dcterms:modified>
</cp:coreProperties>
</file>