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7D5CD4" w:rsidRDefault="005A2B18" w:rsidP="005A2B18">
      <w:pPr>
        <w:pStyle w:val="2"/>
        <w:spacing w:line="240" w:lineRule="exact"/>
        <w:rPr>
          <w:color w:val="auto"/>
          <w:sz w:val="8"/>
        </w:rPr>
      </w:pPr>
      <w:r w:rsidRPr="007D5CD4">
        <w:rPr>
          <w:b w:val="0"/>
          <w:bCs w:val="0"/>
          <w:color w:val="auto"/>
        </w:rPr>
        <w:t>РОССИЙСКАЯ ФЕДЕРАЦИЯ</w:t>
      </w:r>
    </w:p>
    <w:p w:rsidR="005A2B18" w:rsidRPr="007D5CD4" w:rsidRDefault="005A2B18" w:rsidP="005A2B18">
      <w:pPr>
        <w:spacing w:line="240" w:lineRule="exact"/>
        <w:jc w:val="center"/>
        <w:rPr>
          <w:caps/>
          <w:lang w:val="ru-RU"/>
        </w:rPr>
      </w:pPr>
      <w:r w:rsidRPr="007D5CD4">
        <w:rPr>
          <w:caps/>
          <w:lang w:val="ru-RU"/>
        </w:rPr>
        <w:t>орловская область</w:t>
      </w:r>
    </w:p>
    <w:p w:rsidR="005A2B18" w:rsidRPr="007D5CD4" w:rsidRDefault="005A2B18" w:rsidP="005A2B18">
      <w:pPr>
        <w:spacing w:line="240" w:lineRule="exact"/>
        <w:jc w:val="center"/>
        <w:rPr>
          <w:caps/>
          <w:lang w:val="ru-RU"/>
        </w:rPr>
      </w:pPr>
      <w:r w:rsidRPr="007D5CD4">
        <w:rPr>
          <w:caps/>
          <w:lang w:val="ru-RU"/>
        </w:rPr>
        <w:t>муниципальное образование «Город орел»</w:t>
      </w:r>
    </w:p>
    <w:p w:rsidR="005A2B18" w:rsidRPr="007D5CD4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7D5CD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7D5CD4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7D5CD4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7D5CD4" w:rsidRDefault="005A2B18" w:rsidP="005A2B18">
      <w:pPr>
        <w:pStyle w:val="4"/>
        <w:rPr>
          <w:caps/>
          <w:color w:val="auto"/>
          <w:sz w:val="32"/>
        </w:rPr>
      </w:pPr>
      <w:r w:rsidRPr="007D5CD4">
        <w:rPr>
          <w:caps/>
          <w:color w:val="auto"/>
          <w:sz w:val="32"/>
        </w:rPr>
        <w:t>Постановление</w:t>
      </w:r>
    </w:p>
    <w:p w:rsidR="005A2B18" w:rsidRPr="007D5CD4" w:rsidRDefault="007D5CD4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7D5CD4">
        <w:rPr>
          <w:lang w:val="ru-RU"/>
        </w:rPr>
        <w:t>01 августа 2024 года</w:t>
      </w:r>
      <w:r w:rsidR="005A2B18" w:rsidRPr="007D5CD4">
        <w:rPr>
          <w:lang w:val="ru-RU"/>
        </w:rPr>
        <w:tab/>
        <w:t xml:space="preserve">      </w:t>
      </w:r>
      <w:r w:rsidR="005A2B18" w:rsidRPr="007D5CD4">
        <w:rPr>
          <w:lang w:val="ru-RU"/>
        </w:rPr>
        <w:tab/>
        <w:t xml:space="preserve">                 </w:t>
      </w:r>
      <w:r w:rsidR="000B1365" w:rsidRPr="007D5CD4">
        <w:rPr>
          <w:lang w:val="ru-RU"/>
        </w:rPr>
        <w:t xml:space="preserve">            </w:t>
      </w:r>
      <w:r w:rsidR="005A2B18" w:rsidRPr="007D5CD4">
        <w:rPr>
          <w:lang w:val="ru-RU"/>
        </w:rPr>
        <w:t>№</w:t>
      </w:r>
      <w:r w:rsidRPr="007D5CD4">
        <w:rPr>
          <w:lang w:val="ru-RU"/>
        </w:rPr>
        <w:t xml:space="preserve"> 3688</w:t>
      </w:r>
    </w:p>
    <w:p w:rsidR="005A2B18" w:rsidRPr="007D5CD4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D5CD4">
        <w:rPr>
          <w:lang w:val="ru-RU"/>
        </w:rPr>
        <w:t>Орёл</w:t>
      </w:r>
    </w:p>
    <w:p w:rsidR="00030DA5" w:rsidRPr="004920C0" w:rsidRDefault="00030DA5" w:rsidP="001073D2">
      <w:pPr>
        <w:jc w:val="both"/>
        <w:rPr>
          <w:sz w:val="29"/>
          <w:szCs w:val="29"/>
          <w:lang w:val="ru-RU"/>
        </w:rPr>
      </w:pPr>
    </w:p>
    <w:p w:rsidR="00013BD1" w:rsidRPr="004920C0" w:rsidRDefault="00013BD1" w:rsidP="001073D2">
      <w:pPr>
        <w:jc w:val="both"/>
        <w:rPr>
          <w:sz w:val="29"/>
          <w:szCs w:val="29"/>
          <w:lang w:val="ru-RU"/>
        </w:rPr>
      </w:pPr>
    </w:p>
    <w:p w:rsidR="00764B3F" w:rsidRPr="00764B3F" w:rsidRDefault="00764B3F" w:rsidP="009721B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</w:p>
    <w:p w:rsidR="00764B3F" w:rsidRPr="00764B3F" w:rsidRDefault="00BB0DF4" w:rsidP="009721B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10702:222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Опытный, д. 9</w:t>
      </w:r>
      <w:r w:rsidR="00764B3F" w:rsidRPr="00764B3F">
        <w:rPr>
          <w:color w:val="000000" w:themeColor="text1"/>
          <w:sz w:val="28"/>
          <w:szCs w:val="28"/>
          <w:lang w:val="ru-RU"/>
        </w:rPr>
        <w:t xml:space="preserve"> в городе Орле</w:t>
      </w:r>
    </w:p>
    <w:p w:rsidR="00764B3F" w:rsidRPr="004920C0" w:rsidRDefault="00764B3F" w:rsidP="00764B3F">
      <w:pPr>
        <w:pStyle w:val="Standard"/>
        <w:ind w:firstLine="706"/>
        <w:jc w:val="both"/>
        <w:rPr>
          <w:color w:val="000000" w:themeColor="text1"/>
          <w:sz w:val="29"/>
          <w:szCs w:val="29"/>
          <w:lang w:val="ru-RU"/>
        </w:rPr>
      </w:pPr>
    </w:p>
    <w:p w:rsidR="00764B3F" w:rsidRPr="004920C0" w:rsidRDefault="00764B3F" w:rsidP="00764B3F">
      <w:pPr>
        <w:pStyle w:val="Standard"/>
        <w:ind w:firstLine="706"/>
        <w:jc w:val="both"/>
        <w:rPr>
          <w:color w:val="000000" w:themeColor="text1"/>
          <w:sz w:val="29"/>
          <w:szCs w:val="29"/>
          <w:lang w:val="ru-RU"/>
        </w:rPr>
      </w:pPr>
    </w:p>
    <w:p w:rsidR="00764B3F" w:rsidRPr="00764B3F" w:rsidRDefault="00764B3F" w:rsidP="00764B3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 xml:space="preserve">Рассмотрев обращение </w:t>
      </w:r>
      <w:r w:rsidR="00BB0DF4" w:rsidRPr="00C926DD">
        <w:rPr>
          <w:sz w:val="28"/>
          <w:szCs w:val="28"/>
          <w:lang w:val="ru-RU"/>
        </w:rPr>
        <w:t>Авдеева Александра Петровича от 27.06.2024</w:t>
      </w:r>
      <w:r w:rsidR="00BB0DF4" w:rsidRPr="00C926DD">
        <w:rPr>
          <w:sz w:val="28"/>
          <w:szCs w:val="28"/>
          <w:lang w:val="ru-RU"/>
        </w:rPr>
        <w:br/>
        <w:t>№ 608А/у</w:t>
      </w:r>
      <w:r w:rsidRPr="00764B3F">
        <w:rPr>
          <w:color w:val="000000" w:themeColor="text1"/>
          <w:sz w:val="28"/>
          <w:szCs w:val="28"/>
          <w:lang w:val="ru-RU"/>
        </w:rPr>
        <w:t xml:space="preserve">, заключение о результатах публичных слушаний </w:t>
      </w:r>
      <w:r w:rsidRPr="004920C0">
        <w:rPr>
          <w:sz w:val="28"/>
          <w:szCs w:val="28"/>
          <w:lang w:val="ru-RU"/>
        </w:rPr>
        <w:t xml:space="preserve">от </w:t>
      </w:r>
      <w:r w:rsidR="004920C0" w:rsidRPr="004920C0">
        <w:rPr>
          <w:sz w:val="28"/>
          <w:szCs w:val="28"/>
          <w:lang w:val="ru-RU"/>
        </w:rPr>
        <w:t>29.07.</w:t>
      </w:r>
      <w:r w:rsidRPr="004920C0">
        <w:rPr>
          <w:sz w:val="28"/>
          <w:szCs w:val="28"/>
          <w:lang w:val="ru-RU"/>
        </w:rPr>
        <w:t xml:space="preserve">2024, рекомендации комиссии по землепользованию и застройке города Орла, выписку из Единого государственного реестра недвижимости об основных </w:t>
      </w:r>
      <w:r w:rsidRPr="00764B3F">
        <w:rPr>
          <w:color w:val="000000" w:themeColor="text1"/>
          <w:sz w:val="28"/>
          <w:szCs w:val="28"/>
          <w:lang w:val="ru-RU"/>
        </w:rPr>
        <w:t xml:space="preserve">характеристиках и зарегистрированных правах на объект недвижимости от </w:t>
      </w:r>
      <w:r w:rsidR="00BB0DF4">
        <w:rPr>
          <w:sz w:val="28"/>
          <w:szCs w:val="28"/>
          <w:lang w:val="ru-RU"/>
        </w:rPr>
        <w:t xml:space="preserve">28.06.2024 № </w:t>
      </w:r>
      <w:r w:rsidR="00BB0DF4" w:rsidRPr="008E46AC">
        <w:rPr>
          <w:sz w:val="28"/>
          <w:szCs w:val="28"/>
          <w:lang w:val="ru-RU"/>
        </w:rPr>
        <w:t>КУВИ-001/202</w:t>
      </w:r>
      <w:r w:rsidR="00BB0DF4">
        <w:rPr>
          <w:sz w:val="28"/>
          <w:szCs w:val="28"/>
          <w:lang w:val="ru-RU"/>
        </w:rPr>
        <w:t>4</w:t>
      </w:r>
      <w:r w:rsidR="00BB0DF4" w:rsidRPr="008E46AC">
        <w:rPr>
          <w:sz w:val="28"/>
          <w:szCs w:val="28"/>
          <w:lang w:val="ru-RU"/>
        </w:rPr>
        <w:t>-</w:t>
      </w:r>
      <w:r w:rsidR="00BB0DF4">
        <w:rPr>
          <w:sz w:val="28"/>
          <w:szCs w:val="28"/>
          <w:lang w:val="ru-RU"/>
        </w:rPr>
        <w:t>170394356</w:t>
      </w:r>
      <w:r w:rsidRPr="00764B3F">
        <w:rPr>
          <w:color w:val="000000" w:themeColor="text1"/>
          <w:sz w:val="28"/>
          <w:szCs w:val="28"/>
          <w:lang w:val="ru-RU"/>
        </w:rPr>
        <w:t>, руководствуясь статьями 40, 56,</w:t>
      </w:r>
      <w:r w:rsidR="004920C0">
        <w:rPr>
          <w:color w:val="000000" w:themeColor="text1"/>
          <w:sz w:val="28"/>
          <w:szCs w:val="28"/>
          <w:lang w:val="ru-RU"/>
        </w:rPr>
        <w:br/>
      </w:r>
      <w:r w:rsidRPr="00764B3F">
        <w:rPr>
          <w:color w:val="000000" w:themeColor="text1"/>
          <w:sz w:val="28"/>
          <w:szCs w:val="28"/>
          <w:lang w:val="ru-RU"/>
        </w:rPr>
        <w:t>57 Градостроительного кодекса Российской Федерации, Постановлением Правительства Российской Федерации от 13.03.2020 № 279</w:t>
      </w:r>
      <w:r w:rsidR="004920C0">
        <w:rPr>
          <w:color w:val="000000" w:themeColor="text1"/>
          <w:sz w:val="28"/>
          <w:szCs w:val="28"/>
          <w:lang w:val="ru-RU"/>
        </w:rPr>
        <w:br/>
      </w:r>
      <w:r w:rsidRPr="00764B3F">
        <w:rPr>
          <w:color w:val="000000" w:themeColor="text1"/>
          <w:sz w:val="28"/>
          <w:szCs w:val="28"/>
          <w:lang w:val="ru-RU"/>
        </w:rPr>
        <w:t xml:space="preserve">«Об информационном обеспечении градостроительной деятельности», Законом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764B3F">
        <w:rPr>
          <w:b/>
          <w:color w:val="000000" w:themeColor="text1"/>
          <w:sz w:val="28"/>
          <w:szCs w:val="28"/>
          <w:lang w:val="ru-RU"/>
        </w:rPr>
        <w:t>администрация города Орла постановляет:</w:t>
      </w:r>
    </w:p>
    <w:p w:rsidR="005B2778" w:rsidRDefault="00764B3F" w:rsidP="00764B3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="00BB0DF4" w:rsidRPr="00362FF3">
        <w:rPr>
          <w:color w:val="000000"/>
          <w:sz w:val="28"/>
          <w:szCs w:val="28"/>
          <w:lang w:val="ru-RU"/>
        </w:rPr>
        <w:t>57:25:00</w:t>
      </w:r>
      <w:r w:rsidR="00BB0DF4">
        <w:rPr>
          <w:color w:val="000000"/>
          <w:sz w:val="28"/>
          <w:szCs w:val="28"/>
          <w:lang w:val="ru-RU"/>
        </w:rPr>
        <w:t>10702:222</w:t>
      </w:r>
      <w:r w:rsidR="00BB0DF4">
        <w:rPr>
          <w:sz w:val="28"/>
          <w:szCs w:val="28"/>
          <w:lang w:val="ru-RU"/>
        </w:rPr>
        <w:t xml:space="preserve">, площадью 910 </w:t>
      </w:r>
      <w:proofErr w:type="spellStart"/>
      <w:proofErr w:type="gramStart"/>
      <w:r w:rsidR="00BB0DF4">
        <w:rPr>
          <w:sz w:val="28"/>
          <w:szCs w:val="28"/>
          <w:lang w:val="ru-RU"/>
        </w:rPr>
        <w:t>кв.м</w:t>
      </w:r>
      <w:proofErr w:type="spellEnd"/>
      <w:proofErr w:type="gramEnd"/>
      <w:r w:rsidR="00BB0DF4">
        <w:rPr>
          <w:sz w:val="28"/>
          <w:szCs w:val="28"/>
          <w:lang w:val="ru-RU"/>
        </w:rPr>
        <w:t xml:space="preserve">, местоположением: г. Орел, </w:t>
      </w:r>
      <w:r w:rsidR="00BB0DF4">
        <w:rPr>
          <w:color w:val="000000"/>
          <w:sz w:val="28"/>
          <w:szCs w:val="28"/>
          <w:lang w:val="ru-RU"/>
        </w:rPr>
        <w:t>пер. Опытный, д. 9</w:t>
      </w:r>
      <w:r w:rsidR="00BB0DF4" w:rsidRPr="00BE0AD2">
        <w:rPr>
          <w:color w:val="000000"/>
          <w:sz w:val="28"/>
          <w:szCs w:val="28"/>
          <w:lang w:val="ru-RU"/>
        </w:rPr>
        <w:t xml:space="preserve">, </w:t>
      </w:r>
      <w:r w:rsidR="00BB0DF4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BB0DF4">
        <w:rPr>
          <w:sz w:val="28"/>
          <w:szCs w:val="28"/>
          <w:lang w:val="ru-RU"/>
        </w:rPr>
        <w:t xml:space="preserve">Авдееву Александру Петровичу </w:t>
      </w:r>
      <w:r w:rsidR="00BB0DF4"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 w:rsidR="00BB0DF4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BB0DF4" w:rsidRPr="00BE0AD2">
        <w:rPr>
          <w:color w:val="000000"/>
          <w:sz w:val="28"/>
          <w:szCs w:val="28"/>
          <w:lang w:val="ru-RU"/>
        </w:rPr>
        <w:t>в части минимальн</w:t>
      </w:r>
      <w:r w:rsidR="00BB0DF4">
        <w:rPr>
          <w:color w:val="000000"/>
          <w:sz w:val="28"/>
          <w:szCs w:val="28"/>
          <w:lang w:val="ru-RU"/>
        </w:rPr>
        <w:t xml:space="preserve">ого </w:t>
      </w:r>
      <w:r w:rsidR="00BB0DF4" w:rsidRPr="00BE0AD2">
        <w:rPr>
          <w:color w:val="000000"/>
          <w:sz w:val="28"/>
          <w:szCs w:val="28"/>
          <w:lang w:val="ru-RU"/>
        </w:rPr>
        <w:t>отс</w:t>
      </w:r>
      <w:r w:rsidR="00BB0DF4">
        <w:rPr>
          <w:color w:val="000000"/>
          <w:sz w:val="28"/>
          <w:szCs w:val="28"/>
          <w:lang w:val="ru-RU"/>
        </w:rPr>
        <w:t>тупа</w:t>
      </w:r>
      <w:r w:rsidR="00BB0DF4" w:rsidRPr="00BE0AD2">
        <w:rPr>
          <w:color w:val="000000"/>
          <w:sz w:val="28"/>
          <w:szCs w:val="28"/>
          <w:lang w:val="ru-RU"/>
        </w:rPr>
        <w:t xml:space="preserve"> от </w:t>
      </w:r>
      <w:r w:rsidR="00BB0DF4" w:rsidRPr="003F455D">
        <w:rPr>
          <w:sz w:val="28"/>
          <w:lang w:val="ru-RU"/>
        </w:rPr>
        <w:t xml:space="preserve">границ земельного участка с </w:t>
      </w:r>
      <w:r w:rsidR="00BB0DF4">
        <w:rPr>
          <w:sz w:val="28"/>
          <w:lang w:val="ru-RU"/>
        </w:rPr>
        <w:t>восточной стороны на расстоянии 3</w:t>
      </w:r>
      <w:r w:rsidR="00BB0DF4" w:rsidRPr="003F455D">
        <w:rPr>
          <w:sz w:val="28"/>
          <w:lang w:val="ru-RU"/>
        </w:rPr>
        <w:t xml:space="preserve"> м</w:t>
      </w:r>
      <w:r w:rsidR="00BB0DF4">
        <w:rPr>
          <w:sz w:val="28"/>
          <w:lang w:val="ru-RU"/>
        </w:rPr>
        <w:t>, с южной стороны на расстоянии 5 м</w:t>
      </w:r>
      <w:r w:rsidRPr="00764B3F">
        <w:rPr>
          <w:color w:val="000000" w:themeColor="text1"/>
          <w:sz w:val="28"/>
          <w:szCs w:val="28"/>
          <w:lang w:val="ru-RU"/>
        </w:rPr>
        <w:t>.</w:t>
      </w:r>
    </w:p>
    <w:p w:rsidR="00A6775A" w:rsidRDefault="00A6775A" w:rsidP="00A6775A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A6775A" w:rsidRPr="00276446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276446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</w:t>
      </w:r>
      <w:r w:rsidR="004920C0">
        <w:rPr>
          <w:sz w:val="28"/>
          <w:szCs w:val="28"/>
          <w:lang w:val="ru-RU"/>
        </w:rPr>
        <w:br/>
        <w:t xml:space="preserve">(О.А. </w:t>
      </w:r>
      <w:proofErr w:type="spellStart"/>
      <w:r w:rsidR="004920C0">
        <w:rPr>
          <w:sz w:val="28"/>
          <w:szCs w:val="28"/>
          <w:lang w:val="ru-RU"/>
        </w:rPr>
        <w:t>Храмченкова</w:t>
      </w:r>
      <w:proofErr w:type="spellEnd"/>
      <w:r w:rsidR="004920C0">
        <w:rPr>
          <w:sz w:val="28"/>
          <w:szCs w:val="28"/>
          <w:lang w:val="ru-RU"/>
        </w:rPr>
        <w:t xml:space="preserve">) </w:t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6775A" w:rsidRDefault="00A6775A" w:rsidP="00A677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4920C0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4920C0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4920C0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4920C0">
        <w:rPr>
          <w:rFonts w:eastAsia="Calibri"/>
          <w:sz w:val="28"/>
          <w:szCs w:val="28"/>
          <w:lang w:val="ru-RU"/>
        </w:rPr>
        <w:t>.</w:t>
      </w:r>
    </w:p>
    <w:p w:rsidR="00DF184B" w:rsidRDefault="00DF184B" w:rsidP="0018405A">
      <w:pPr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4920C0" w:rsidRDefault="004920C0" w:rsidP="00DF184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Исполняющий обязанности </w:t>
      </w:r>
    </w:p>
    <w:p w:rsidR="00DF184B" w:rsidRPr="00CD5D96" w:rsidRDefault="004920C0" w:rsidP="00DF184B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DF184B" w:rsidRPr="00CD5D96">
        <w:rPr>
          <w:bCs/>
          <w:sz w:val="28"/>
          <w:szCs w:val="28"/>
          <w:lang w:val="ru-RU"/>
        </w:rPr>
        <w:t>Мэр</w:t>
      </w:r>
      <w:r>
        <w:rPr>
          <w:bCs/>
          <w:sz w:val="28"/>
          <w:szCs w:val="28"/>
          <w:lang w:val="ru-RU"/>
        </w:rPr>
        <w:t>а</w:t>
      </w:r>
      <w:r w:rsidR="00DF184B" w:rsidRPr="00CD5D96">
        <w:rPr>
          <w:bCs/>
          <w:sz w:val="28"/>
          <w:szCs w:val="28"/>
          <w:lang w:val="ru-RU"/>
        </w:rPr>
        <w:t xml:space="preserve"> города Орла                         </w:t>
      </w:r>
      <w:r>
        <w:rPr>
          <w:bCs/>
          <w:sz w:val="28"/>
          <w:szCs w:val="28"/>
          <w:lang w:val="ru-RU"/>
        </w:rPr>
        <w:t xml:space="preserve"> </w:t>
      </w:r>
      <w:r w:rsidR="00DF184B" w:rsidRPr="00CD5D96">
        <w:rPr>
          <w:bCs/>
          <w:sz w:val="28"/>
          <w:szCs w:val="28"/>
          <w:lang w:val="ru-RU"/>
        </w:rPr>
        <w:t xml:space="preserve">                                            </w:t>
      </w:r>
      <w:r>
        <w:rPr>
          <w:bCs/>
          <w:sz w:val="28"/>
          <w:szCs w:val="28"/>
          <w:lang w:val="ru-RU"/>
        </w:rPr>
        <w:t xml:space="preserve"> А.В. Степанов </w:t>
      </w:r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9721B2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175F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20C0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77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350DE"/>
    <w:rsid w:val="00737946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4B3F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5CD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487F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1B2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50"/>
    <w:rsid w:val="00BA5BC3"/>
    <w:rsid w:val="00BA6B42"/>
    <w:rsid w:val="00BA7A66"/>
    <w:rsid w:val="00BA7EA6"/>
    <w:rsid w:val="00BB081E"/>
    <w:rsid w:val="00BB0DF4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1AF6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B300AF"/>
  <w15:docId w15:val="{08FF6C13-13B8-4B89-8942-D4071A3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87C1-0BB5-481A-8FF3-5B55209A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37</cp:revision>
  <cp:lastPrinted>2024-07-26T07:27:00Z</cp:lastPrinted>
  <dcterms:created xsi:type="dcterms:W3CDTF">2022-06-17T13:53:00Z</dcterms:created>
  <dcterms:modified xsi:type="dcterms:W3CDTF">2024-08-08T08:54:00Z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