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EA2A7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EA2A73">
        <w:rPr>
          <w:b/>
          <w:bCs/>
          <w:sz w:val="28"/>
          <w:szCs w:val="28"/>
          <w:lang w:val="ru-RU"/>
        </w:rPr>
        <w:t>от «</w:t>
      </w:r>
      <w:r w:rsidR="00521DE1" w:rsidRPr="00EA2A73">
        <w:rPr>
          <w:b/>
          <w:bCs/>
          <w:sz w:val="28"/>
          <w:szCs w:val="28"/>
          <w:lang w:val="ru-RU"/>
        </w:rPr>
        <w:t>2</w:t>
      </w:r>
      <w:r w:rsidR="00EA2A73" w:rsidRPr="00EA2A73">
        <w:rPr>
          <w:b/>
          <w:bCs/>
          <w:sz w:val="28"/>
          <w:szCs w:val="28"/>
          <w:lang w:val="ru-RU"/>
        </w:rPr>
        <w:t>6</w:t>
      </w:r>
      <w:r w:rsidRPr="00EA2A73">
        <w:rPr>
          <w:b/>
          <w:bCs/>
          <w:sz w:val="28"/>
          <w:szCs w:val="28"/>
          <w:lang w:val="ru-RU"/>
        </w:rPr>
        <w:t xml:space="preserve">» </w:t>
      </w:r>
      <w:r w:rsidR="00EA2A73" w:rsidRPr="00EA2A73">
        <w:rPr>
          <w:b/>
          <w:bCs/>
          <w:sz w:val="28"/>
          <w:szCs w:val="28"/>
          <w:lang w:val="ru-RU"/>
        </w:rPr>
        <w:t>августа</w:t>
      </w:r>
      <w:r w:rsidRPr="00EA2A73">
        <w:rPr>
          <w:b/>
          <w:bCs/>
          <w:sz w:val="28"/>
          <w:szCs w:val="28"/>
          <w:lang w:val="ru-RU"/>
        </w:rPr>
        <w:t xml:space="preserve"> 202</w:t>
      </w:r>
      <w:r w:rsidR="001E2819" w:rsidRPr="00EA2A73">
        <w:rPr>
          <w:b/>
          <w:bCs/>
          <w:sz w:val="28"/>
          <w:szCs w:val="28"/>
          <w:lang w:val="ru-RU"/>
        </w:rPr>
        <w:t>4</w:t>
      </w:r>
      <w:r w:rsidRPr="00EA2A7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FE0C0E">
        <w:rPr>
          <w:b/>
          <w:sz w:val="28"/>
          <w:szCs w:val="28"/>
          <w:lang w:val="ru-RU"/>
        </w:rPr>
        <w:t xml:space="preserve">Проект </w:t>
      </w:r>
      <w:r w:rsidR="00603D07" w:rsidRPr="009C7D3E">
        <w:rPr>
          <w:b/>
          <w:sz w:val="28"/>
          <w:szCs w:val="28"/>
          <w:lang w:val="ru-RU"/>
        </w:rPr>
        <w:t>межевания территории</w:t>
      </w:r>
      <w:r w:rsidR="00603D07">
        <w:rPr>
          <w:b/>
          <w:sz w:val="28"/>
          <w:szCs w:val="28"/>
          <w:lang w:val="ru-RU"/>
        </w:rPr>
        <w:t xml:space="preserve"> </w:t>
      </w:r>
      <w:r w:rsidR="00603D07" w:rsidRPr="009C7D3E">
        <w:rPr>
          <w:b/>
          <w:sz w:val="28"/>
          <w:szCs w:val="28"/>
          <w:lang w:val="ru-RU"/>
        </w:rPr>
        <w:t>в кадастровом квартале 57:25:0040403 в целях перераспределения земельного участка с кадастровым номером 57:25:0040403:42 с земельным участок с кадастровым номером 57:25:0040403:44, местоположением:</w:t>
      </w:r>
      <w:r w:rsidR="00603D07">
        <w:rPr>
          <w:b/>
          <w:sz w:val="28"/>
          <w:szCs w:val="28"/>
          <w:lang w:val="ru-RU"/>
        </w:rPr>
        <w:t xml:space="preserve"> </w:t>
      </w:r>
      <w:r w:rsidR="00603D07" w:rsidRPr="009C7D3E">
        <w:rPr>
          <w:b/>
          <w:sz w:val="28"/>
          <w:szCs w:val="28"/>
          <w:lang w:val="ru-RU"/>
        </w:rPr>
        <w:t>г. Орел, ш. Московское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FE0C0E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0C0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03D07">
        <w:rPr>
          <w:rFonts w:cs="Times New Roman"/>
          <w:b/>
          <w:bCs/>
          <w:sz w:val="28"/>
          <w:szCs w:val="28"/>
          <w:lang w:val="ru-RU"/>
        </w:rPr>
        <w:t>07.08</w:t>
      </w:r>
      <w:r w:rsidR="00603D07" w:rsidRPr="00903E08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603D07">
        <w:rPr>
          <w:rFonts w:cs="Times New Roman"/>
          <w:b/>
          <w:bCs/>
          <w:sz w:val="28"/>
          <w:szCs w:val="28"/>
          <w:lang w:val="ru-RU"/>
        </w:rPr>
        <w:t>48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36A74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A2A73" w:rsidRPr="00EA2A73">
        <w:rPr>
          <w:b/>
          <w:bCs/>
          <w:sz w:val="28"/>
          <w:szCs w:val="28"/>
          <w:lang w:val="ru-RU"/>
        </w:rPr>
        <w:t>2</w:t>
      </w:r>
      <w:r w:rsidRPr="00EA2A73">
        <w:rPr>
          <w:b/>
          <w:bCs/>
          <w:sz w:val="28"/>
          <w:szCs w:val="28"/>
          <w:lang w:val="ru-RU"/>
        </w:rPr>
        <w:t xml:space="preserve"> человек</w:t>
      </w:r>
      <w:r w:rsidR="00EA2A73" w:rsidRPr="00EA2A7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836A74" w:rsidRDefault="00EE4B91" w:rsidP="00EE4B91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EA2A73">
        <w:rPr>
          <w:b/>
          <w:bCs/>
          <w:sz w:val="28"/>
          <w:szCs w:val="28"/>
          <w:lang w:val="ru-RU"/>
        </w:rPr>
        <w:t>от «</w:t>
      </w:r>
      <w:r w:rsidR="00FE0C0E" w:rsidRPr="00EA2A73">
        <w:rPr>
          <w:b/>
          <w:bCs/>
          <w:sz w:val="28"/>
          <w:szCs w:val="28"/>
          <w:lang w:val="ru-RU"/>
        </w:rPr>
        <w:t>2</w:t>
      </w:r>
      <w:r w:rsidR="00EA2A73" w:rsidRPr="00EA2A73">
        <w:rPr>
          <w:b/>
          <w:bCs/>
          <w:sz w:val="28"/>
          <w:szCs w:val="28"/>
          <w:lang w:val="ru-RU"/>
        </w:rPr>
        <w:t>2</w:t>
      </w:r>
      <w:r w:rsidRPr="00EA2A73">
        <w:rPr>
          <w:b/>
          <w:bCs/>
          <w:sz w:val="28"/>
          <w:szCs w:val="28"/>
          <w:lang w:val="ru-RU"/>
        </w:rPr>
        <w:t xml:space="preserve">» </w:t>
      </w:r>
      <w:r w:rsidR="00EA2A73" w:rsidRPr="00EA2A73">
        <w:rPr>
          <w:b/>
          <w:bCs/>
          <w:sz w:val="28"/>
          <w:szCs w:val="28"/>
          <w:lang w:val="ru-RU"/>
        </w:rPr>
        <w:t>августа</w:t>
      </w:r>
      <w:r w:rsidRPr="00EA2A73">
        <w:rPr>
          <w:b/>
          <w:bCs/>
          <w:sz w:val="28"/>
          <w:szCs w:val="28"/>
          <w:lang w:val="ru-RU"/>
        </w:rPr>
        <w:t xml:space="preserve"> 202</w:t>
      </w:r>
      <w:r w:rsidR="001E2819" w:rsidRPr="00EA2A73">
        <w:rPr>
          <w:b/>
          <w:bCs/>
          <w:sz w:val="28"/>
          <w:szCs w:val="28"/>
          <w:lang w:val="ru-RU"/>
        </w:rPr>
        <w:t>4</w:t>
      </w:r>
      <w:r w:rsidRPr="00EA2A73">
        <w:rPr>
          <w:b/>
          <w:bCs/>
          <w:sz w:val="28"/>
          <w:szCs w:val="28"/>
          <w:lang w:val="ru-RU"/>
        </w:rPr>
        <w:t xml:space="preserve"> года № </w:t>
      </w:r>
      <w:r w:rsidR="00EA2A73" w:rsidRPr="00EA2A73">
        <w:rPr>
          <w:b/>
          <w:bCs/>
          <w:sz w:val="28"/>
          <w:szCs w:val="28"/>
          <w:lang w:val="ru-RU"/>
        </w:rPr>
        <w:t>4</w:t>
      </w:r>
      <w:r w:rsidR="00FE0C0E" w:rsidRPr="00EA2A73">
        <w:rPr>
          <w:b/>
          <w:bCs/>
          <w:sz w:val="28"/>
          <w:szCs w:val="28"/>
          <w:lang w:val="ru-RU"/>
        </w:rPr>
        <w:t>0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EE4B91" w:rsidRPr="00F31352" w:rsidTr="00EA2A7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E0C0E" w:rsidRPr="00836A74" w:rsidTr="00EA2A73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EA2A73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EA2A73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EA2A73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EA2A73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EA2A7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EA2A73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A2A73" w:rsidRPr="00EA2A73" w:rsidTr="00EA2A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A2A7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A2A7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EA2A73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A2A7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EA2A7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A2A73" w:rsidRPr="00D73E34" w:rsidTr="00EA2A7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EA2A73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A2A73">
              <w:rPr>
                <w:rFonts w:cs="Times New Roman"/>
                <w:sz w:val="28"/>
                <w:szCs w:val="28"/>
                <w:lang w:val="ru-RU"/>
              </w:rPr>
              <w:t>Согласовать проект межевания территории с МКУ «ОМЗ г. Орла», если в границах земельного участка с кадастровым номером 57:25:0040403:44 имеется ливневая канализация.</w:t>
            </w:r>
          </w:p>
          <w:p w:rsidR="00EA2A73" w:rsidRP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A2A73" w:rsidRPr="00EA2A73" w:rsidRDefault="00EA2A73" w:rsidP="00EA2A73">
            <w:pPr>
              <w:pStyle w:val="10"/>
              <w:spacing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EA2A7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Ливневая канализация отображена на топографическом плане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br/>
            </w:r>
            <w:r w:rsidRPr="00EA2A7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 1:500. Выездом на место люков не обнаружено.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A73" w:rsidRDefault="00EA2A73" w:rsidP="00EA2A7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FE0C0E" w:rsidRPr="00EA2A73" w:rsidRDefault="00EA2A73" w:rsidP="00EA2A7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EA2A73">
              <w:rPr>
                <w:sz w:val="28"/>
                <w:szCs w:val="28"/>
                <w:lang w:val="ru-RU"/>
              </w:rPr>
              <w:t xml:space="preserve">Согласовать проект межевания территории с </w:t>
            </w:r>
            <w:r w:rsidRPr="00EA2A73">
              <w:rPr>
                <w:rFonts w:cs="Times New Roman"/>
                <w:sz w:val="28"/>
                <w:szCs w:val="28"/>
                <w:lang w:val="ru-RU"/>
              </w:rPr>
              <w:t>МКУ «ОМЗ г. Орла».</w:t>
            </w:r>
          </w:p>
        </w:tc>
      </w:tr>
      <w:tr w:rsidR="00EA2A73" w:rsidRPr="00EA2A73" w:rsidTr="00EA2A7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A73" w:rsidRPr="00EA2A73" w:rsidRDefault="00EA2A73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проекте межевания территории указано, что земельный участок с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кадастровым номером 57:25:0040403:44 находится в аренде. Согласно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сведениям из Единого государственного реестра недвижимости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аренда была сроком до 25.12.2023.</w:t>
            </w:r>
          </w:p>
          <w:p w:rsid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A2A73" w:rsidRP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A2A73">
              <w:rPr>
                <w:rFonts w:cs="Times New Roman"/>
                <w:sz w:val="28"/>
                <w:szCs w:val="28"/>
                <w:lang w:val="ru-RU"/>
              </w:rPr>
              <w:t>Со слов заказчика проекта аренда на земельный участок с кадастровым номером 57:25:0040403:44 продлена.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A73" w:rsidRPr="00EA2A73" w:rsidRDefault="00EA2A73" w:rsidP="00EA2A7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высказанное.</w:t>
            </w:r>
          </w:p>
        </w:tc>
      </w:tr>
      <w:tr w:rsidR="00EA2A73" w:rsidRPr="00EA2A73" w:rsidTr="00EA2A7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A73" w:rsidRDefault="00EA2A73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A73" w:rsidRDefault="00EA2A73" w:rsidP="00EA2A7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Согласно статье 11.7 Земельного кодекса РФ п</w:t>
            </w:r>
            <w:r w:rsidRPr="00511680">
              <w:rPr>
                <w:rFonts w:cs="Times New Roman"/>
                <w:sz w:val="28"/>
                <w:szCs w:val="28"/>
                <w:lang w:val="ru-RU"/>
              </w:rPr>
              <w:t>ри перераспределении нескольких смежных земельных участков образуются несколько других смежных земельных участков, и существование таких смежных земельных участков прекращается</w:t>
            </w:r>
            <w:r>
              <w:rPr>
                <w:rFonts w:cs="Times New Roman"/>
                <w:sz w:val="28"/>
                <w:szCs w:val="28"/>
                <w:lang w:val="ru-RU"/>
              </w:rPr>
              <w:t>. Перераспределение</w:t>
            </w:r>
            <w:r w:rsidRPr="00842A8F">
              <w:rPr>
                <w:rFonts w:cs="Times New Roman"/>
                <w:sz w:val="28"/>
                <w:szCs w:val="28"/>
                <w:lang w:val="ru-RU"/>
              </w:rPr>
              <w:t xml:space="preserve"> земельного участка с кадастровым номером 57:25:0040403:42 с земельным участок с кадастровым номером 57:25:0040403:44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будет являться объединением земельных участков. Письмом от 26.01.2022 № 3/24741 администрация города Орла сообщала свою позицию в Управление градостроительства, архитектуры и землеустройства Орловской области, что перераспределение земельного участка с кадастровым номером </w:t>
            </w:r>
            <w:r w:rsidRPr="00842A8F">
              <w:rPr>
                <w:rFonts w:cs="Times New Roman"/>
                <w:sz w:val="28"/>
                <w:szCs w:val="28"/>
                <w:lang w:val="ru-RU"/>
              </w:rPr>
              <w:t>57:25:0040403:44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возможно с землями, государственная собственность на которые не разграничена, после снятия с кадастрового учета земельного участка с кадастровым номером </w:t>
            </w:r>
            <w:r w:rsidRPr="00842A8F">
              <w:rPr>
                <w:rFonts w:cs="Times New Roman"/>
                <w:sz w:val="28"/>
                <w:szCs w:val="28"/>
                <w:lang w:val="ru-RU"/>
              </w:rPr>
              <w:t>57:25:0040403:42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на основании утвержденного проекта межевания территории.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A73" w:rsidRDefault="00EA2A73" w:rsidP="00EA2A7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603D07" w:rsidRPr="00603D07">
        <w:rPr>
          <w:sz w:val="28"/>
          <w:szCs w:val="28"/>
          <w:lang w:val="ru-RU"/>
        </w:rPr>
        <w:t>межевания территории в кадастровом квартале 57:25:0040403 в целях перераспределения земельного участка с кадастровым номером 57:25:0040403:42 с земельным участок с кадастровым номером 57:25:0040403:44, местоположением:</w:t>
      </w:r>
      <w:r w:rsidR="00EA2A73">
        <w:rPr>
          <w:sz w:val="28"/>
          <w:szCs w:val="28"/>
          <w:lang w:val="ru-RU"/>
        </w:rPr>
        <w:br/>
      </w:r>
      <w:r w:rsidR="00603D07" w:rsidRPr="00603D07">
        <w:rPr>
          <w:sz w:val="28"/>
          <w:szCs w:val="28"/>
          <w:lang w:val="ru-RU"/>
        </w:rPr>
        <w:t>г. Орел, ш. Московское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</w:t>
      </w:r>
      <w:r w:rsidR="00EA2A73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lastRenderedPageBreak/>
        <w:t>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EA2A73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 xml:space="preserve">2. </w:t>
      </w:r>
      <w:r w:rsidR="006E4D58" w:rsidRPr="00EA2A73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D73E34">
        <w:rPr>
          <w:sz w:val="28"/>
          <w:szCs w:val="28"/>
          <w:lang w:val="ru-RU"/>
        </w:rPr>
        <w:t>доработать</w:t>
      </w:r>
      <w:r w:rsidR="006E4D58" w:rsidRPr="00EA2A73">
        <w:rPr>
          <w:sz w:val="28"/>
          <w:szCs w:val="28"/>
          <w:lang w:val="ru-RU"/>
        </w:rPr>
        <w:t xml:space="preserve"> проект </w:t>
      </w:r>
      <w:r w:rsidR="00603D07" w:rsidRPr="00EA2A73">
        <w:rPr>
          <w:sz w:val="28"/>
          <w:szCs w:val="28"/>
          <w:lang w:val="ru-RU"/>
        </w:rPr>
        <w:t>межевания территории в кадастровом квартале 57:25:00404</w:t>
      </w:r>
      <w:bookmarkStart w:id="0" w:name="_GoBack"/>
      <w:bookmarkEnd w:id="0"/>
      <w:r w:rsidR="00603D07" w:rsidRPr="00EA2A73">
        <w:rPr>
          <w:sz w:val="28"/>
          <w:szCs w:val="28"/>
          <w:lang w:val="ru-RU"/>
        </w:rPr>
        <w:t>03 в целях перераспределения земельного участка с кадастровым номером 57:25:0040403:42 с земельным участок с кадастровым номером 57:25:0040403:44, местоположением: г. Орел,</w:t>
      </w:r>
      <w:r w:rsidR="00603D07" w:rsidRPr="00EA2A73">
        <w:rPr>
          <w:sz w:val="28"/>
          <w:szCs w:val="28"/>
          <w:lang w:val="ru-RU"/>
        </w:rPr>
        <w:br/>
        <w:t>ш. Московское</w:t>
      </w:r>
      <w:r w:rsidR="00EA2A73" w:rsidRPr="00EA2A73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EA2A73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 xml:space="preserve">3. В случае </w:t>
      </w:r>
      <w:r w:rsidRPr="00FE0C0E">
        <w:rPr>
          <w:sz w:val="28"/>
          <w:szCs w:val="28"/>
          <w:lang w:val="ru-RU"/>
        </w:rPr>
        <w:t xml:space="preserve">утверждения проекта </w:t>
      </w:r>
      <w:r w:rsidR="00603D07" w:rsidRPr="00603D07">
        <w:rPr>
          <w:sz w:val="28"/>
          <w:szCs w:val="28"/>
          <w:lang w:val="ru-RU"/>
        </w:rPr>
        <w:t>межевания территории в кадастровом квартале 57:25:0040403 в целях перераспределения земельного участка с кадастровым номером 57:25:0040403:42 с земельным участок с кадастровым номером 57:25:0040403:44, местоположением: г. Орел, ш. Московское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EA2A73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EA2A73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E0C0E" w:rsidRPr="00EA2A73" w:rsidRDefault="00FE0C0E" w:rsidP="00FE0C0E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E0C0E" w:rsidRPr="00EA2A73" w:rsidRDefault="00FE0C0E" w:rsidP="00FE0C0E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>по землепользованию и застройке города Орла,</w:t>
      </w:r>
    </w:p>
    <w:p w:rsidR="00FE0C0E" w:rsidRPr="00EA2A73" w:rsidRDefault="00FE0C0E" w:rsidP="00FE0C0E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>начальник управления градостроительства</w:t>
      </w:r>
    </w:p>
    <w:p w:rsidR="00FE0C0E" w:rsidRPr="00EA2A73" w:rsidRDefault="00FE0C0E" w:rsidP="00FE0C0E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EA2A73">
        <w:rPr>
          <w:sz w:val="28"/>
          <w:szCs w:val="28"/>
          <w:lang w:val="ru-RU"/>
        </w:rPr>
        <w:t>Родштейн</w:t>
      </w:r>
      <w:proofErr w:type="spellEnd"/>
    </w:p>
    <w:p w:rsidR="00FC0029" w:rsidRPr="00EA2A73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EA2A73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EA2A73" w:rsidRDefault="00FC0029" w:rsidP="00FC0029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>Член Комиссии, ответственный</w:t>
      </w:r>
    </w:p>
    <w:p w:rsidR="00FC0029" w:rsidRPr="00EA2A73" w:rsidRDefault="00FC0029" w:rsidP="00FC0029">
      <w:pPr>
        <w:pStyle w:val="Standard"/>
        <w:rPr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>за организацию проведения</w:t>
      </w:r>
    </w:p>
    <w:p w:rsidR="00FC0029" w:rsidRPr="00EA2A73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EA2A73">
        <w:rPr>
          <w:sz w:val="28"/>
          <w:szCs w:val="28"/>
          <w:lang w:val="ru-RU"/>
        </w:rPr>
        <w:t>публичных слушаний</w:t>
      </w:r>
      <w:r w:rsidRPr="00EA2A73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0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36A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73E34"/>
    <w:rsid w:val="00DA46BB"/>
    <w:rsid w:val="00DE0749"/>
    <w:rsid w:val="00E3760F"/>
    <w:rsid w:val="00E9613A"/>
    <w:rsid w:val="00EA2A73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9C92B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B501-7AE7-4CBC-8F64-882AE3C5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2024-08-23T09:23:00Z</cp:lastPrinted>
  <dcterms:created xsi:type="dcterms:W3CDTF">2022-02-03T08:46:00Z</dcterms:created>
  <dcterms:modified xsi:type="dcterms:W3CDTF">2024-08-23T09:23:00Z</dcterms:modified>
</cp:coreProperties>
</file>