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BB" w:rsidRDefault="00ED4ABB" w:rsidP="00ED4ABB">
      <w:pPr>
        <w:pStyle w:val="20"/>
        <w:shd w:val="clear" w:color="auto" w:fill="auto"/>
        <w:spacing w:after="0" w:line="240" w:lineRule="auto"/>
        <w:ind w:right="80"/>
        <w:rPr>
          <w:rFonts w:ascii="Arial" w:hAnsi="Arial" w:cs="Arial"/>
          <w:sz w:val="24"/>
          <w:szCs w:val="24"/>
        </w:rPr>
      </w:pPr>
      <w:r w:rsidRPr="00ED4ABB"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ED4ABB" w:rsidRDefault="00ED4ABB" w:rsidP="00ED4ABB">
      <w:pPr>
        <w:pStyle w:val="20"/>
        <w:shd w:val="clear" w:color="auto" w:fill="auto"/>
        <w:spacing w:after="0" w:line="240" w:lineRule="auto"/>
        <w:ind w:right="80"/>
        <w:rPr>
          <w:rFonts w:ascii="Arial" w:hAnsi="Arial" w:cs="Arial"/>
          <w:sz w:val="24"/>
          <w:szCs w:val="24"/>
        </w:rPr>
      </w:pPr>
      <w:r w:rsidRPr="00ED4ABB">
        <w:rPr>
          <w:rFonts w:ascii="Arial" w:hAnsi="Arial" w:cs="Arial"/>
          <w:sz w:val="24"/>
          <w:szCs w:val="24"/>
        </w:rPr>
        <w:t xml:space="preserve">ОРЛОВСКАЯ ОБЛАСТЬ </w:t>
      </w:r>
    </w:p>
    <w:p w:rsidR="00D663BD" w:rsidRPr="00ED4ABB" w:rsidRDefault="00ED4ABB" w:rsidP="00ED4ABB">
      <w:pPr>
        <w:pStyle w:val="20"/>
        <w:shd w:val="clear" w:color="auto" w:fill="auto"/>
        <w:spacing w:after="0" w:line="240" w:lineRule="auto"/>
        <w:ind w:right="80"/>
        <w:rPr>
          <w:rFonts w:ascii="Arial" w:hAnsi="Arial" w:cs="Arial"/>
          <w:sz w:val="24"/>
          <w:szCs w:val="24"/>
        </w:rPr>
      </w:pPr>
      <w:r w:rsidRPr="00ED4ABB">
        <w:rPr>
          <w:rFonts w:ascii="Arial" w:hAnsi="Arial" w:cs="Arial"/>
          <w:sz w:val="24"/>
          <w:szCs w:val="24"/>
        </w:rPr>
        <w:t>МУНИЦИПАЛЬНОЕ ОБРАЗОВАНИЕ «ГОРОД ОРЁЛ».</w:t>
      </w:r>
    </w:p>
    <w:p w:rsidR="00ED4ABB" w:rsidRDefault="00ED4ABB" w:rsidP="00ED4ABB">
      <w:pPr>
        <w:pStyle w:val="10"/>
        <w:keepNext/>
        <w:keepLines/>
        <w:shd w:val="clear" w:color="auto" w:fill="auto"/>
        <w:spacing w:before="0" w:after="0" w:line="240" w:lineRule="auto"/>
        <w:ind w:right="80"/>
        <w:rPr>
          <w:rFonts w:ascii="Arial" w:hAnsi="Arial" w:cs="Arial"/>
          <w:sz w:val="24"/>
          <w:szCs w:val="24"/>
        </w:rPr>
      </w:pPr>
      <w:bookmarkStart w:id="0" w:name="bookmark0"/>
      <w:r w:rsidRPr="00ED4ABB">
        <w:rPr>
          <w:rFonts w:ascii="Arial" w:hAnsi="Arial" w:cs="Arial"/>
          <w:sz w:val="24"/>
          <w:szCs w:val="24"/>
        </w:rPr>
        <w:t xml:space="preserve">Администрация города Орла </w:t>
      </w:r>
    </w:p>
    <w:p w:rsidR="00ED4ABB" w:rsidRDefault="00ED4ABB" w:rsidP="00ED4ABB">
      <w:pPr>
        <w:pStyle w:val="10"/>
        <w:keepNext/>
        <w:keepLines/>
        <w:shd w:val="clear" w:color="auto" w:fill="auto"/>
        <w:spacing w:before="0" w:after="0" w:line="240" w:lineRule="auto"/>
        <w:ind w:right="80"/>
        <w:rPr>
          <w:rFonts w:ascii="Arial" w:hAnsi="Arial" w:cs="Arial"/>
          <w:sz w:val="24"/>
          <w:szCs w:val="24"/>
        </w:rPr>
      </w:pPr>
    </w:p>
    <w:p w:rsidR="00D663BD" w:rsidRDefault="00ED4ABB" w:rsidP="00ED4ABB">
      <w:pPr>
        <w:pStyle w:val="10"/>
        <w:keepNext/>
        <w:keepLines/>
        <w:shd w:val="clear" w:color="auto" w:fill="auto"/>
        <w:spacing w:before="0" w:after="0" w:line="240" w:lineRule="auto"/>
        <w:ind w:right="80"/>
        <w:rPr>
          <w:rStyle w:val="113pt0pt"/>
          <w:rFonts w:ascii="Arial" w:hAnsi="Arial" w:cs="Arial"/>
          <w:b w:val="0"/>
          <w:sz w:val="24"/>
          <w:szCs w:val="24"/>
        </w:rPr>
      </w:pPr>
      <w:r w:rsidRPr="00ED4ABB">
        <w:rPr>
          <w:rStyle w:val="113pt0pt"/>
          <w:rFonts w:ascii="Arial" w:hAnsi="Arial" w:cs="Arial"/>
          <w:b w:val="0"/>
          <w:sz w:val="24"/>
          <w:szCs w:val="24"/>
        </w:rPr>
        <w:t>ПОСТАНОВЛЕНИЕ</w:t>
      </w:r>
      <w:bookmarkEnd w:id="0"/>
    </w:p>
    <w:p w:rsidR="00ED4ABB" w:rsidRPr="00ED4ABB" w:rsidRDefault="00ED4ABB" w:rsidP="00ED4ABB">
      <w:pPr>
        <w:pStyle w:val="10"/>
        <w:keepNext/>
        <w:keepLines/>
        <w:shd w:val="clear" w:color="auto" w:fill="auto"/>
        <w:spacing w:before="0" w:after="0" w:line="240" w:lineRule="auto"/>
        <w:ind w:right="80"/>
        <w:rPr>
          <w:rFonts w:ascii="Arial" w:hAnsi="Arial" w:cs="Arial"/>
          <w:b/>
          <w:sz w:val="24"/>
          <w:szCs w:val="24"/>
        </w:rPr>
      </w:pPr>
      <w:r>
        <w:rPr>
          <w:rStyle w:val="113pt0pt"/>
          <w:rFonts w:ascii="Arial" w:hAnsi="Arial" w:cs="Arial"/>
          <w:b w:val="0"/>
          <w:sz w:val="24"/>
          <w:szCs w:val="24"/>
        </w:rPr>
        <w:t>18 февраля 2025</w:t>
      </w:r>
      <w:bookmarkStart w:id="1" w:name="_GoBack"/>
      <w:bookmarkEnd w:id="1"/>
      <w:r>
        <w:rPr>
          <w:rStyle w:val="113pt0pt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113pt0pt"/>
          <w:rFonts w:ascii="Arial" w:hAnsi="Arial" w:cs="Arial"/>
          <w:b w:val="0"/>
          <w:sz w:val="24"/>
          <w:szCs w:val="24"/>
        </w:rPr>
        <w:tab/>
      </w:r>
      <w:r>
        <w:rPr>
          <w:rStyle w:val="113pt0pt"/>
          <w:rFonts w:ascii="Arial" w:hAnsi="Arial" w:cs="Arial"/>
          <w:b w:val="0"/>
          <w:sz w:val="24"/>
          <w:szCs w:val="24"/>
        </w:rPr>
        <w:tab/>
      </w:r>
      <w:r>
        <w:rPr>
          <w:rStyle w:val="113pt0pt"/>
          <w:rFonts w:ascii="Arial" w:hAnsi="Arial" w:cs="Arial"/>
          <w:b w:val="0"/>
          <w:sz w:val="24"/>
          <w:szCs w:val="24"/>
        </w:rPr>
        <w:tab/>
      </w:r>
      <w:r>
        <w:rPr>
          <w:rStyle w:val="113pt0pt"/>
          <w:rFonts w:ascii="Arial" w:hAnsi="Arial" w:cs="Arial"/>
          <w:b w:val="0"/>
          <w:sz w:val="24"/>
          <w:szCs w:val="24"/>
        </w:rPr>
        <w:tab/>
      </w:r>
      <w:r>
        <w:rPr>
          <w:rStyle w:val="113pt0pt"/>
          <w:rFonts w:ascii="Arial" w:hAnsi="Arial" w:cs="Arial"/>
          <w:b w:val="0"/>
          <w:sz w:val="24"/>
          <w:szCs w:val="24"/>
        </w:rPr>
        <w:tab/>
      </w:r>
      <w:r>
        <w:rPr>
          <w:rStyle w:val="113pt0pt"/>
          <w:rFonts w:ascii="Arial" w:hAnsi="Arial" w:cs="Arial"/>
          <w:b w:val="0"/>
          <w:sz w:val="24"/>
          <w:szCs w:val="24"/>
        </w:rPr>
        <w:tab/>
      </w:r>
      <w:r>
        <w:rPr>
          <w:rStyle w:val="113pt0pt"/>
          <w:rFonts w:ascii="Arial" w:hAnsi="Arial" w:cs="Arial"/>
          <w:b w:val="0"/>
          <w:sz w:val="24"/>
          <w:szCs w:val="24"/>
        </w:rPr>
        <w:tab/>
        <w:t>№ 712</w:t>
      </w:r>
    </w:p>
    <w:p w:rsidR="00D663BD" w:rsidRDefault="00ED4ABB" w:rsidP="00ED4ABB">
      <w:pPr>
        <w:pStyle w:val="11"/>
        <w:shd w:val="clear" w:color="auto" w:fill="auto"/>
        <w:spacing w:before="0" w:after="0" w:line="240" w:lineRule="auto"/>
        <w:ind w:right="80"/>
        <w:jc w:val="center"/>
        <w:rPr>
          <w:rFonts w:ascii="Arial" w:hAnsi="Arial" w:cs="Arial"/>
          <w:sz w:val="24"/>
          <w:szCs w:val="24"/>
        </w:rPr>
      </w:pPr>
      <w:r w:rsidRPr="00ED4ABB">
        <w:rPr>
          <w:rFonts w:ascii="Arial" w:hAnsi="Arial" w:cs="Arial"/>
          <w:sz w:val="24"/>
          <w:szCs w:val="24"/>
        </w:rPr>
        <w:t>Орёл</w:t>
      </w:r>
    </w:p>
    <w:p w:rsidR="00ED4ABB" w:rsidRPr="00ED4ABB" w:rsidRDefault="00ED4ABB" w:rsidP="00ED4ABB">
      <w:pPr>
        <w:pStyle w:val="11"/>
        <w:shd w:val="clear" w:color="auto" w:fill="auto"/>
        <w:spacing w:before="0" w:after="0" w:line="240" w:lineRule="auto"/>
        <w:ind w:right="80"/>
        <w:jc w:val="center"/>
        <w:rPr>
          <w:rFonts w:ascii="Arial" w:hAnsi="Arial" w:cs="Arial"/>
          <w:sz w:val="24"/>
          <w:szCs w:val="24"/>
        </w:rPr>
      </w:pPr>
    </w:p>
    <w:p w:rsidR="00D663BD" w:rsidRDefault="00ED4ABB" w:rsidP="00ED4ABB">
      <w:pPr>
        <w:pStyle w:val="11"/>
        <w:shd w:val="clear" w:color="auto" w:fill="auto"/>
        <w:tabs>
          <w:tab w:val="left" w:pos="1415"/>
          <w:tab w:val="right" w:pos="3283"/>
          <w:tab w:val="left" w:pos="3427"/>
        </w:tabs>
        <w:spacing w:before="0" w:after="0" w:line="240" w:lineRule="auto"/>
        <w:ind w:right="400"/>
        <w:jc w:val="center"/>
        <w:rPr>
          <w:rFonts w:ascii="Arial" w:hAnsi="Arial" w:cs="Arial"/>
          <w:sz w:val="24"/>
          <w:szCs w:val="24"/>
        </w:rPr>
      </w:pPr>
      <w:r w:rsidRPr="00ED4ABB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14 октября 2024 г. № 4976 «Об утверждении Плана размещения ярмарок</w:t>
      </w:r>
      <w:r>
        <w:rPr>
          <w:rFonts w:ascii="Arial" w:hAnsi="Arial" w:cs="Arial"/>
          <w:sz w:val="24"/>
          <w:szCs w:val="24"/>
        </w:rPr>
        <w:t xml:space="preserve"> </w:t>
      </w:r>
      <w:r w:rsidRPr="00ED4AB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ED4ABB">
        <w:rPr>
          <w:rFonts w:ascii="Arial" w:hAnsi="Arial" w:cs="Arial"/>
          <w:sz w:val="24"/>
          <w:szCs w:val="24"/>
        </w:rPr>
        <w:t>территории города Орла на 2025 год»</w:t>
      </w:r>
    </w:p>
    <w:p w:rsidR="00ED4ABB" w:rsidRPr="00ED4ABB" w:rsidRDefault="00ED4ABB" w:rsidP="00ED4ABB">
      <w:pPr>
        <w:pStyle w:val="11"/>
        <w:shd w:val="clear" w:color="auto" w:fill="auto"/>
        <w:tabs>
          <w:tab w:val="left" w:pos="1415"/>
          <w:tab w:val="right" w:pos="3283"/>
          <w:tab w:val="left" w:pos="3427"/>
        </w:tabs>
        <w:spacing w:before="0" w:after="0" w:line="240" w:lineRule="auto"/>
        <w:ind w:right="400" w:firstLine="1180"/>
        <w:rPr>
          <w:rFonts w:ascii="Arial" w:hAnsi="Arial" w:cs="Arial"/>
          <w:sz w:val="24"/>
          <w:szCs w:val="24"/>
        </w:rPr>
      </w:pPr>
    </w:p>
    <w:p w:rsidR="00D663BD" w:rsidRPr="00ED4ABB" w:rsidRDefault="00ED4ABB" w:rsidP="00ED4ABB">
      <w:pPr>
        <w:pStyle w:val="11"/>
        <w:shd w:val="clear" w:color="auto" w:fill="auto"/>
        <w:spacing w:before="0" w:after="0" w:line="240" w:lineRule="auto"/>
        <w:ind w:right="400" w:firstLine="70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D4ABB">
        <w:rPr>
          <w:rFonts w:ascii="Arial" w:hAnsi="Arial" w:cs="Arial"/>
          <w:sz w:val="24"/>
          <w:szCs w:val="24"/>
        </w:rPr>
        <w:t>На основании федеральных законов от 6 октября 2003 г. № 131 -ФЗ «Об общих принципах организации местного самоуправления в Российской Федерации», от 28 декабря 2009 г. № 381-Ф</w:t>
      </w:r>
      <w:r>
        <w:rPr>
          <w:rFonts w:ascii="Arial" w:hAnsi="Arial" w:cs="Arial"/>
          <w:sz w:val="24"/>
          <w:szCs w:val="24"/>
        </w:rPr>
        <w:t>З</w:t>
      </w:r>
      <w:r w:rsidRPr="00ED4ABB">
        <w:rPr>
          <w:rFonts w:ascii="Arial" w:hAnsi="Arial" w:cs="Arial"/>
          <w:sz w:val="24"/>
          <w:szCs w:val="24"/>
        </w:rPr>
        <w:t xml:space="preserve"> «Об основах государственного регулирования торговой деятельности в Российской Федерации», в соответствии с постановлением Правительства Орловской области от 5 марта 2011 г. № 68 «Об утверждении Порядка организации деятельности ярмарок на территории Орловской области», Уставом города</w:t>
      </w:r>
      <w:proofErr w:type="gramEnd"/>
      <w:r w:rsidRPr="00ED4ABB">
        <w:rPr>
          <w:rFonts w:ascii="Arial" w:hAnsi="Arial" w:cs="Arial"/>
          <w:sz w:val="24"/>
          <w:szCs w:val="24"/>
        </w:rPr>
        <w:t xml:space="preserve"> Орла, а также в целях бесперебойного обеспечения внутреннего потребительского рынка города товарами повседневного спроса, </w:t>
      </w:r>
      <w:r w:rsidRPr="00ED4ABB">
        <w:rPr>
          <w:rStyle w:val="a5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D663BD" w:rsidRPr="00ED4ABB" w:rsidRDefault="00ED4ABB" w:rsidP="00ED4AB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right="400" w:firstLine="700"/>
        <w:jc w:val="both"/>
        <w:rPr>
          <w:rFonts w:ascii="Arial" w:hAnsi="Arial" w:cs="Arial"/>
          <w:sz w:val="24"/>
          <w:szCs w:val="24"/>
        </w:rPr>
      </w:pPr>
      <w:r w:rsidRPr="00ED4ABB">
        <w:rPr>
          <w:rFonts w:ascii="Arial" w:hAnsi="Arial" w:cs="Arial"/>
          <w:sz w:val="24"/>
          <w:szCs w:val="24"/>
        </w:rPr>
        <w:t xml:space="preserve"> Внести изменение в постановление администрации города Орла от 14 октября 2024 г. № 4976 «Об утверждении Плана размещения ярмарок на территории города Орла на 2025 год», дополнив столбец 5 строки 14 приложения следующими словами:</w:t>
      </w:r>
    </w:p>
    <w:p w:rsidR="00D663BD" w:rsidRPr="00ED4ABB" w:rsidRDefault="00ED4ABB" w:rsidP="00ED4ABB">
      <w:pPr>
        <w:pStyle w:val="11"/>
        <w:shd w:val="clear" w:color="auto" w:fill="auto"/>
        <w:spacing w:before="0" w:after="0" w:line="240" w:lineRule="auto"/>
        <w:ind w:right="400"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ED4ABB">
        <w:rPr>
          <w:rFonts w:ascii="Arial" w:hAnsi="Arial" w:cs="Arial"/>
          <w:sz w:val="24"/>
          <w:szCs w:val="24"/>
        </w:rPr>
        <w:t>«пл. Мира в районе д. № 1; ул. Пушкина в районе д. № 20; ул. Старо-Московская в районе д. № 44; ул. Московская в районе пересечения с ул. Грузовой; ул. Московская от дома № 21 до пересечения с ул. Революции; ул. Г</w:t>
      </w:r>
      <w:r>
        <w:rPr>
          <w:rFonts w:ascii="Arial" w:hAnsi="Arial" w:cs="Arial"/>
          <w:sz w:val="24"/>
          <w:szCs w:val="24"/>
        </w:rPr>
        <w:t>ер</w:t>
      </w:r>
      <w:r w:rsidRPr="00ED4ABB">
        <w:rPr>
          <w:rFonts w:ascii="Arial" w:hAnsi="Arial" w:cs="Arial"/>
          <w:sz w:val="24"/>
          <w:szCs w:val="24"/>
        </w:rPr>
        <w:t>цена в районе д. № 2Д; ул. Тургенева в районе д. № 40».</w:t>
      </w:r>
      <w:proofErr w:type="gramEnd"/>
    </w:p>
    <w:p w:rsidR="00D663BD" w:rsidRPr="00ED4ABB" w:rsidRDefault="00ED4ABB" w:rsidP="00ED4AB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right="400" w:firstLine="700"/>
        <w:jc w:val="both"/>
        <w:rPr>
          <w:rFonts w:ascii="Arial" w:hAnsi="Arial" w:cs="Arial"/>
          <w:sz w:val="24"/>
          <w:szCs w:val="24"/>
        </w:rPr>
      </w:pPr>
      <w:r w:rsidRPr="00ED4ABB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 w:rsidRPr="00ED4ABB">
        <w:rPr>
          <w:rFonts w:ascii="Arial" w:hAnsi="Arial" w:cs="Arial"/>
          <w:sz w:val="24"/>
          <w:szCs w:val="24"/>
        </w:rPr>
        <w:t>Храмченкова</w:t>
      </w:r>
      <w:proofErr w:type="spellEnd"/>
      <w:r w:rsidRPr="00ED4ABB">
        <w:rPr>
          <w:rFonts w:ascii="Arial" w:hAnsi="Arial" w:cs="Arial"/>
          <w:sz w:val="24"/>
          <w:szCs w:val="24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663BD" w:rsidRPr="00ED4ABB" w:rsidRDefault="00ED4ABB" w:rsidP="00ED4AB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right="400" w:firstLine="700"/>
        <w:jc w:val="both"/>
        <w:rPr>
          <w:rFonts w:ascii="Arial" w:hAnsi="Arial" w:cs="Arial"/>
          <w:sz w:val="24"/>
          <w:szCs w:val="24"/>
        </w:rPr>
      </w:pPr>
      <w:r w:rsidRPr="00ED4A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4AB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4AB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Мэра города Орла А. В. Степанова.</w:t>
      </w:r>
    </w:p>
    <w:p w:rsidR="00ED4ABB" w:rsidRDefault="00ED4ABB" w:rsidP="00ED4ABB">
      <w:pPr>
        <w:pStyle w:val="11"/>
        <w:shd w:val="clear" w:color="auto" w:fill="auto"/>
        <w:tabs>
          <w:tab w:val="left" w:pos="8231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3BD" w:rsidRPr="00ED4ABB" w:rsidRDefault="00ED4ABB" w:rsidP="00ED4ABB">
      <w:pPr>
        <w:pStyle w:val="11"/>
        <w:shd w:val="clear" w:color="auto" w:fill="auto"/>
        <w:tabs>
          <w:tab w:val="left" w:pos="8231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ED4ABB">
        <w:rPr>
          <w:rFonts w:ascii="Arial" w:hAnsi="Arial" w:cs="Arial"/>
          <w:sz w:val="24"/>
          <w:szCs w:val="24"/>
        </w:rPr>
        <w:t>Мэр города Орла</w:t>
      </w:r>
      <w:r w:rsidRPr="00ED4ABB">
        <w:rPr>
          <w:rFonts w:ascii="Arial" w:hAnsi="Arial" w:cs="Arial"/>
          <w:sz w:val="24"/>
          <w:szCs w:val="24"/>
        </w:rPr>
        <w:tab/>
        <w:t xml:space="preserve">Ю. Н. </w:t>
      </w:r>
      <w:proofErr w:type="spellStart"/>
      <w:r w:rsidRPr="00ED4ABB">
        <w:rPr>
          <w:rFonts w:ascii="Arial" w:hAnsi="Arial" w:cs="Arial"/>
          <w:sz w:val="24"/>
          <w:szCs w:val="24"/>
        </w:rPr>
        <w:t>Парахин</w:t>
      </w:r>
      <w:proofErr w:type="spellEnd"/>
    </w:p>
    <w:sectPr w:rsidR="00D663BD" w:rsidRPr="00ED4ABB" w:rsidSect="00ED4ABB">
      <w:type w:val="continuous"/>
      <w:pgSz w:w="11906" w:h="16838"/>
      <w:pgMar w:top="1134" w:right="803" w:bottom="2223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0E" w:rsidRDefault="00B45B0E">
      <w:r>
        <w:separator/>
      </w:r>
    </w:p>
  </w:endnote>
  <w:endnote w:type="continuationSeparator" w:id="0">
    <w:p w:rsidR="00B45B0E" w:rsidRDefault="00B4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0E" w:rsidRDefault="00B45B0E"/>
  </w:footnote>
  <w:footnote w:type="continuationSeparator" w:id="0">
    <w:p w:rsidR="00B45B0E" w:rsidRDefault="00B45B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1F2E"/>
    <w:multiLevelType w:val="multilevel"/>
    <w:tmpl w:val="9F7A7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BD"/>
    <w:rsid w:val="00200970"/>
    <w:rsid w:val="00B45B0E"/>
    <w:rsid w:val="00D663BD"/>
    <w:rsid w:val="00E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113pt0pt">
    <w:name w:val="Заголовок №1 + 13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113pt0pt">
    <w:name w:val="Заголовок №1 + 13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Глаголева Наталия Николаевна</cp:lastModifiedBy>
  <cp:revision>2</cp:revision>
  <dcterms:created xsi:type="dcterms:W3CDTF">2025-02-19T07:38:00Z</dcterms:created>
  <dcterms:modified xsi:type="dcterms:W3CDTF">2025-02-20T08:30:00Z</dcterms:modified>
</cp:coreProperties>
</file>