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Орла от 28.09.2022 N 5462</w:t>
              <w:br/>
              <w:t xml:space="preserve">(ред. от 22.01.2025)</w:t>
              <w:br/>
              <w:t xml:space="preserve">"Об утверждении Положения "О стимулировании активных граждан города Орла"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03.02.2025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АДМИНИСТРАЦИЯ ГОРОДА ОРЛА</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28 сентября 2022 г. N 5462</w:t>
      </w:r>
    </w:p>
    <w:p>
      <w:pPr>
        <w:pStyle w:val="2"/>
        <w:ind w:firstLine="540"/>
        <w:jc w:val="both"/>
      </w:pPr>
      <w:r>
        <w:rPr>
          <w:sz w:val="20"/>
        </w:rPr>
      </w:r>
    </w:p>
    <w:p>
      <w:pPr>
        <w:pStyle w:val="2"/>
        <w:jc w:val="center"/>
      </w:pPr>
      <w:r>
        <w:rPr>
          <w:sz w:val="20"/>
        </w:rPr>
        <w:t xml:space="preserve">ОБ УТВЕРЖДЕНИИ ПОЛОЖЕНИЯ</w:t>
      </w:r>
    </w:p>
    <w:p>
      <w:pPr>
        <w:pStyle w:val="2"/>
        <w:jc w:val="center"/>
      </w:pPr>
      <w:r>
        <w:rPr>
          <w:sz w:val="20"/>
        </w:rPr>
        <w:t xml:space="preserve">"О СТИМУЛИРОВАНИИ АКТИВНЫХ ГРАЖДАН ГОРОДА ОРЛА"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Орла</w:t>
            </w:r>
          </w:p>
          <w:p>
            <w:pPr>
              <w:pStyle w:val="0"/>
              <w:jc w:val="center"/>
            </w:pPr>
            <w:r>
              <w:rPr>
                <w:sz w:val="20"/>
                <w:color w:val="392c69"/>
              </w:rPr>
              <w:t xml:space="preserve">от 08.11.2024 </w:t>
            </w:r>
            <w:hyperlink w:history="0" r:id="rId7" w:tooltip="Постановление Администрации города Орла от 08.11.2024 N 5439 &quot;О внесении изменений в постановление Администрации города Орла от 28 сентября 2022 г. N 5462 &quot;Об утверждении Положения &quot;О стимулировании активных граждан города Орла&quot; {КонсультантПлюс}">
              <w:r>
                <w:rPr>
                  <w:sz w:val="20"/>
                  <w:color w:val="0000ff"/>
                </w:rPr>
                <w:t xml:space="preserve">N 5439</w:t>
              </w:r>
            </w:hyperlink>
            <w:r>
              <w:rPr>
                <w:sz w:val="20"/>
                <w:color w:val="392c69"/>
              </w:rPr>
              <w:t xml:space="preserve">, от 18.11.2024 </w:t>
            </w:r>
            <w:hyperlink w:history="0" r:id="rId8" w:tooltip="Постановление Администрации города Орла от 18.11.2024 N 5651 &quot;О внесении изменений в постановление Администрации города Орла от 28 сентября 2022 г. N 5462 &quot;Об утверждении Положения &quot;О стимулировании активных граждан города Орла&quot; {КонсультантПлюс}">
              <w:r>
                <w:rPr>
                  <w:sz w:val="20"/>
                  <w:color w:val="0000ff"/>
                </w:rPr>
                <w:t xml:space="preserve">N 5651</w:t>
              </w:r>
            </w:hyperlink>
            <w:r>
              <w:rPr>
                <w:sz w:val="20"/>
                <w:color w:val="392c69"/>
              </w:rPr>
              <w:t xml:space="preserve">, от 22.01.2025 </w:t>
            </w:r>
            <w:hyperlink w:history="0" r:id="rId9" w:tooltip="Постановление Администрации города Орла от 22.01.2025 N 167 &quot;О внесении изменений в постановление Администрации города Орла от 28 сентября 2022 г. N 5462 &quot;Об утверждении Положения &quot;О стимулировании активных граждан города Орла&quot; {КонсультантПлюс}">
              <w:r>
                <w:rPr>
                  <w:sz w:val="20"/>
                  <w:color w:val="0000ff"/>
                </w:rPr>
                <w:t xml:space="preserve">N 167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11"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w:history="0" r:id="rId1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w:t>
      </w:r>
      <w:hyperlink w:history="0" r:id="rId13" w:tooltip="Устав городского округа город Орел (принят Постановлением Орловского городского Совета народных депутатов от 22.06.2005 N 72/753-ГС) (ред. от 25.10.2024) (Зарегистрировано в ГУ Минюста России по Центральному федеральному округу в Орловской области 18.10.2005 N RU573010002005001) {КонсультантПлюс}">
        <w:r>
          <w:rPr>
            <w:sz w:val="20"/>
            <w:color w:val="0000ff"/>
          </w:rPr>
          <w:t xml:space="preserve">Уставом</w:t>
        </w:r>
      </w:hyperlink>
      <w:r>
        <w:rPr>
          <w:sz w:val="20"/>
        </w:rPr>
        <w:t xml:space="preserve"> города Орла, в целях стимулирования активных граждан города Орла, способствующих обеспечению сохранности дорог общего пользования города Орла, администрация города Орла постановляет:</w:t>
      </w:r>
    </w:p>
    <w:p>
      <w:pPr>
        <w:pStyle w:val="0"/>
        <w:ind w:firstLine="540"/>
        <w:jc w:val="both"/>
      </w:pPr>
      <w:r>
        <w:rPr>
          <w:sz w:val="20"/>
        </w:rPr>
      </w:r>
    </w:p>
    <w:bookmarkStart w:id="14" w:name="P14"/>
    <w:bookmarkEnd w:id="14"/>
    <w:p>
      <w:pPr>
        <w:pStyle w:val="0"/>
        <w:ind w:firstLine="540"/>
        <w:jc w:val="both"/>
      </w:pPr>
      <w:r>
        <w:rPr>
          <w:sz w:val="20"/>
        </w:rPr>
        <w:t xml:space="preserve">1. Утвердить </w:t>
      </w:r>
      <w:hyperlink w:history="0" w:anchor="P31" w:tooltip="ПОЛОЖЕНИЕ">
        <w:r>
          <w:rPr>
            <w:sz w:val="20"/>
            <w:color w:val="0000ff"/>
          </w:rPr>
          <w:t xml:space="preserve">Положение</w:t>
        </w:r>
      </w:hyperlink>
      <w:r>
        <w:rPr>
          <w:sz w:val="20"/>
        </w:rPr>
        <w:t xml:space="preserve"> "О стимулировании активных граждан города Орла" согласно приложению к настоящему постановлению.</w:t>
      </w:r>
    </w:p>
    <w:p>
      <w:pPr>
        <w:pStyle w:val="0"/>
        <w:spacing w:before="200" w:line-rule="auto"/>
        <w:ind w:firstLine="540"/>
        <w:jc w:val="both"/>
      </w:pPr>
      <w:r>
        <w:rPr>
          <w:sz w:val="20"/>
        </w:rPr>
        <w:t xml:space="preserve">2. Финансовому управлению администрации города Орла предусмотреть в бюджете города Орла денежные средства на реализацию </w:t>
      </w:r>
      <w:hyperlink w:history="0" w:anchor="P14" w:tooltip="1. Утвердить Положение &quot;О стимулировании активных граждан города Орла&quot; согласно приложению к настоящему постановлению.">
        <w:r>
          <w:rPr>
            <w:sz w:val="20"/>
            <w:color w:val="0000ff"/>
          </w:rPr>
          <w:t xml:space="preserve">пункта 1</w:t>
        </w:r>
      </w:hyperlink>
      <w:r>
        <w:rPr>
          <w:sz w:val="20"/>
        </w:rPr>
        <w:t xml:space="preserve"> настоящего постановления.</w:t>
      </w:r>
    </w:p>
    <w:p>
      <w:pPr>
        <w:pStyle w:val="0"/>
        <w:spacing w:before="200" w:line-rule="auto"/>
        <w:ind w:firstLine="540"/>
        <w:jc w:val="both"/>
      </w:pPr>
      <w:r>
        <w:rPr>
          <w:sz w:val="20"/>
        </w:rPr>
        <w:t xml:space="preserve">3. Управлению по взаимодействию со средствами массовой информации и аналитической работе (И.Е. Башкатова) опубликовать настоящее постановление в газете "Орловская городская газета" и разместить на официальном сайте администрации города Орла в сети Интернет.</w:t>
      </w:r>
    </w:p>
    <w:p>
      <w:pPr>
        <w:pStyle w:val="0"/>
        <w:spacing w:before="200" w:line-rule="auto"/>
        <w:ind w:firstLine="540"/>
        <w:jc w:val="both"/>
      </w:pPr>
      <w:r>
        <w:rPr>
          <w:sz w:val="20"/>
        </w:rPr>
        <w:t xml:space="preserve">4. Контроль за исполнением настоящего постановления в соответствии с подпунктом 1.1. пункта 1 распоряжения Администрации города Орла от 12.07.2022 N 360 возложить на первого заместителя Мэра города Орла.</w:t>
      </w:r>
    </w:p>
    <w:p>
      <w:pPr>
        <w:pStyle w:val="0"/>
        <w:ind w:firstLine="540"/>
        <w:jc w:val="both"/>
      </w:pPr>
      <w:r>
        <w:rPr>
          <w:sz w:val="20"/>
        </w:rPr>
      </w:r>
    </w:p>
    <w:p>
      <w:pPr>
        <w:pStyle w:val="0"/>
        <w:jc w:val="right"/>
      </w:pPr>
      <w:r>
        <w:rPr>
          <w:sz w:val="20"/>
        </w:rPr>
        <w:t xml:space="preserve">Мэр города Орла</w:t>
      </w:r>
    </w:p>
    <w:p>
      <w:pPr>
        <w:pStyle w:val="0"/>
        <w:jc w:val="right"/>
      </w:pPr>
      <w:r>
        <w:rPr>
          <w:sz w:val="20"/>
        </w:rPr>
        <w:t xml:space="preserve">Ю.Н.ПАРАХИН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 Орла</w:t>
      </w:r>
    </w:p>
    <w:p>
      <w:pPr>
        <w:pStyle w:val="0"/>
        <w:jc w:val="right"/>
      </w:pPr>
      <w:r>
        <w:rPr>
          <w:sz w:val="20"/>
        </w:rPr>
        <w:t xml:space="preserve">от 28 сентября 2022 г. N 5462</w:t>
      </w:r>
    </w:p>
    <w:p>
      <w:pPr>
        <w:pStyle w:val="0"/>
        <w:ind w:firstLine="540"/>
        <w:jc w:val="both"/>
      </w:pPr>
      <w:r>
        <w:rPr>
          <w:sz w:val="20"/>
        </w:rPr>
      </w:r>
    </w:p>
    <w:bookmarkStart w:id="31" w:name="P31"/>
    <w:bookmarkEnd w:id="31"/>
    <w:p>
      <w:pPr>
        <w:pStyle w:val="2"/>
        <w:jc w:val="center"/>
      </w:pPr>
      <w:r>
        <w:rPr>
          <w:sz w:val="20"/>
        </w:rPr>
        <w:t xml:space="preserve">ПОЛОЖЕНИЕ</w:t>
      </w:r>
    </w:p>
    <w:p>
      <w:pPr>
        <w:pStyle w:val="2"/>
        <w:jc w:val="center"/>
      </w:pPr>
      <w:r>
        <w:rPr>
          <w:sz w:val="20"/>
        </w:rPr>
        <w:t xml:space="preserve">"О СТИМУЛИРОВАНИИ АКТИВНЫХ ГРАЖДАН ГОРОДА ОРЛА"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Орла</w:t>
            </w:r>
          </w:p>
          <w:p>
            <w:pPr>
              <w:pStyle w:val="0"/>
              <w:jc w:val="center"/>
            </w:pPr>
            <w:r>
              <w:rPr>
                <w:sz w:val="20"/>
                <w:color w:val="392c69"/>
              </w:rPr>
              <w:t xml:space="preserve">от 08.11.2024 </w:t>
            </w:r>
            <w:hyperlink w:history="0" r:id="rId14" w:tooltip="Постановление Администрации города Орла от 08.11.2024 N 5439 &quot;О внесении изменений в постановление Администрации города Орла от 28 сентября 2022 г. N 5462 &quot;Об утверждении Положения &quot;О стимулировании активных граждан города Орла&quot; {КонсультантПлюс}">
              <w:r>
                <w:rPr>
                  <w:sz w:val="20"/>
                  <w:color w:val="0000ff"/>
                </w:rPr>
                <w:t xml:space="preserve">N 5439</w:t>
              </w:r>
            </w:hyperlink>
            <w:r>
              <w:rPr>
                <w:sz w:val="20"/>
                <w:color w:val="392c69"/>
              </w:rPr>
              <w:t xml:space="preserve">, от 18.11.2024 </w:t>
            </w:r>
            <w:hyperlink w:history="0" r:id="rId15" w:tooltip="Постановление Администрации города Орла от 18.11.2024 N 5651 &quot;О внесении изменений в постановление Администрации города Орла от 28 сентября 2022 г. N 5462 &quot;Об утверждении Положения &quot;О стимулировании активных граждан города Орла&quot; {КонсультантПлюс}">
              <w:r>
                <w:rPr>
                  <w:sz w:val="20"/>
                  <w:color w:val="0000ff"/>
                </w:rPr>
                <w:t xml:space="preserve">N 5651</w:t>
              </w:r>
            </w:hyperlink>
            <w:r>
              <w:rPr>
                <w:sz w:val="20"/>
                <w:color w:val="392c69"/>
              </w:rPr>
              <w:t xml:space="preserve">, от 22.01.2025 </w:t>
            </w:r>
            <w:hyperlink w:history="0" r:id="rId16" w:tooltip="Постановление Администрации города Орла от 22.01.2025 N 167 &quot;О внесении изменений в постановление Администрации города Орла от 28 сентября 2022 г. N 5462 &quot;Об утверждении Положения &quot;О стимулировании активных граждан города Орла&quot; {КонсультантПлюс}">
              <w:r>
                <w:rPr>
                  <w:sz w:val="20"/>
                  <w:color w:val="0000ff"/>
                </w:rPr>
                <w:t xml:space="preserve">N 167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Настоящее Положение "О стимулировании активных граждан города Орла" (далее - Положение) разработано в соответствии с Федеральным </w:t>
      </w:r>
      <w:hyperlink w:history="0" r:id="rId1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1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w:history="0" r:id="rId19"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w:t>
      </w:r>
      <w:hyperlink w:history="0" r:id="rId20" w:tooltip="Устав городского округа город Орел (принят Постановлением Орловского городского Совета народных депутатов от 22.06.2005 N 72/753-ГС) (ред. от 25.10.2024) (Зарегистрировано в ГУ Минюста России по Центральному федеральному округу в Орловской области 18.10.2005 N RU573010002005001) {КонсультантПлюс}">
        <w:r>
          <w:rPr>
            <w:sz w:val="20"/>
            <w:color w:val="0000ff"/>
          </w:rPr>
          <w:t xml:space="preserve">Уставом</w:t>
        </w:r>
      </w:hyperlink>
      <w:r>
        <w:rPr>
          <w:sz w:val="20"/>
        </w:rPr>
        <w:t xml:space="preserve"> города Орла, </w:t>
      </w:r>
      <w:hyperlink w:history="0" r:id="rId2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об административных правонарушениях города Орла РФ, </w:t>
      </w:r>
      <w:hyperlink w:history="0" r:id="rId22" w:tooltip="Устав городского округа город Орел (принят Постановлением Орловского городского Совета народных депутатов от 22.06.2005 N 72/753-ГС) (ред. от 25.10.2024) (Зарегистрировано в ГУ Минюста России по Центральному федеральному округу в Орловской области 18.10.2005 N RU573010002005001) {КонсультантПлюс}">
        <w:r>
          <w:rPr>
            <w:sz w:val="20"/>
            <w:color w:val="0000ff"/>
          </w:rPr>
          <w:t xml:space="preserve">Уставом</w:t>
        </w:r>
      </w:hyperlink>
      <w:r>
        <w:rPr>
          <w:sz w:val="20"/>
        </w:rPr>
        <w:t xml:space="preserve"> города Орла.</w:t>
      </w:r>
    </w:p>
    <w:p>
      <w:pPr>
        <w:pStyle w:val="0"/>
        <w:spacing w:before="200" w:line-rule="auto"/>
        <w:ind w:firstLine="540"/>
        <w:jc w:val="both"/>
      </w:pPr>
      <w:r>
        <w:rPr>
          <w:sz w:val="20"/>
        </w:rPr>
        <w:t xml:space="preserve">1.2. Положение направлено на активизацию работы по выявлению фактов загрязнения дорожного покрытия, повреждения дорог общего пользования города Орла, на повышение ответственности лиц, осуществляющих перевозку грузов, стимулирование активных граждан, способствующих решению вопросов местного значения в границах города Орла.</w:t>
      </w:r>
    </w:p>
    <w:p>
      <w:pPr>
        <w:pStyle w:val="0"/>
        <w:ind w:firstLine="540"/>
        <w:jc w:val="both"/>
      </w:pPr>
      <w:r>
        <w:rPr>
          <w:sz w:val="20"/>
        </w:rPr>
      </w:r>
    </w:p>
    <w:bookmarkStart w:id="42" w:name="P42"/>
    <w:bookmarkEnd w:id="42"/>
    <w:p>
      <w:pPr>
        <w:pStyle w:val="2"/>
        <w:outlineLvl w:val="1"/>
        <w:jc w:val="center"/>
      </w:pPr>
      <w:r>
        <w:rPr>
          <w:sz w:val="20"/>
        </w:rPr>
        <w:t xml:space="preserve">2. Условия стимулирования активных граждан</w:t>
      </w:r>
    </w:p>
    <w:p>
      <w:pPr>
        <w:pStyle w:val="0"/>
        <w:ind w:firstLine="540"/>
        <w:jc w:val="both"/>
      </w:pPr>
      <w:r>
        <w:rPr>
          <w:sz w:val="20"/>
        </w:rPr>
      </w:r>
    </w:p>
    <w:p>
      <w:pPr>
        <w:pStyle w:val="0"/>
        <w:ind w:firstLine="540"/>
        <w:jc w:val="both"/>
      </w:pPr>
      <w:r>
        <w:rPr>
          <w:sz w:val="20"/>
        </w:rPr>
        <w:t xml:space="preserve">2.1. Настоящее Положение принято в целях стимулирования активных граждан, направивших в администрацию города Орла обращение, соответствующее требованиям, установленным настоящим Положением, по результатам рассмотрения которого уполномоченным органом вынесено постановление о привлечении к административной ответственности лиц, виновных в повреждении дорог, железнодорожных переездов или других дорожных сооружений либо технических средств организации дорожного движения, а равно умышленном создании помех в дорожном движении вследствие загрязнения дорожного покрытия и (или) допустивших нарушение правил перевозки грузов, предусматривающих недопущение запыления, загрязнения дороги и (или) окружающей среды.</w:t>
      </w:r>
    </w:p>
    <w:p>
      <w:pPr>
        <w:pStyle w:val="0"/>
        <w:jc w:val="both"/>
      </w:pPr>
      <w:r>
        <w:rPr>
          <w:sz w:val="20"/>
        </w:rPr>
        <w:t xml:space="preserve">(в ред. </w:t>
      </w:r>
      <w:hyperlink w:history="0" r:id="rId23" w:tooltip="Постановление Администрации города Орла от 18.11.2024 N 5651 &quot;О внесении изменений в постановление Администрации города Орла от 28 сентября 2022 г. N 5462 &quot;Об утверждении Положения &quot;О стимулировании активных граждан города Орла&quot; {КонсультантПлюс}">
        <w:r>
          <w:rPr>
            <w:sz w:val="20"/>
            <w:color w:val="0000ff"/>
          </w:rPr>
          <w:t xml:space="preserve">Постановления</w:t>
        </w:r>
      </w:hyperlink>
      <w:r>
        <w:rPr>
          <w:sz w:val="20"/>
        </w:rPr>
        <w:t xml:space="preserve"> Администрации города Орла от 18.11.2024 N 5651)</w:t>
      </w:r>
    </w:p>
    <w:p>
      <w:pPr>
        <w:pStyle w:val="0"/>
        <w:spacing w:before="200" w:line-rule="auto"/>
        <w:ind w:firstLine="540"/>
        <w:jc w:val="both"/>
      </w:pPr>
      <w:r>
        <w:rPr>
          <w:sz w:val="20"/>
        </w:rPr>
        <w:t xml:space="preserve">При этом по одному и тому же факту правонарушения, совершенному в конкретное время в конкретном месте, гражданин вправе направить не более одного обращения.</w:t>
      </w:r>
    </w:p>
    <w:p>
      <w:pPr>
        <w:pStyle w:val="0"/>
        <w:spacing w:before="200" w:line-rule="auto"/>
        <w:ind w:firstLine="540"/>
        <w:jc w:val="both"/>
      </w:pPr>
      <w:r>
        <w:rPr>
          <w:sz w:val="20"/>
        </w:rPr>
        <w:t xml:space="preserve">Меры стимулирования в соответствии с настоящим Положением предусматриваются для граждан, к должностным обязанностям которых не относится выявление фактов правонарушений и привлечение к административной ответственности в сфере обеспечения безопасности дорожного движения.</w:t>
      </w:r>
    </w:p>
    <w:p>
      <w:pPr>
        <w:pStyle w:val="0"/>
        <w:spacing w:before="200" w:line-rule="auto"/>
        <w:ind w:firstLine="540"/>
        <w:jc w:val="both"/>
      </w:pPr>
      <w:r>
        <w:rPr>
          <w:sz w:val="20"/>
        </w:rPr>
        <w:t xml:space="preserve">2.2. В целях стимулирования в соответствии с настоящим Положением гражданин направляет в администрацию города Орла </w:t>
      </w:r>
      <w:hyperlink w:history="0" w:anchor="P93" w:tooltip="                                 ЗАЯВЛЕНИЕ">
        <w:r>
          <w:rPr>
            <w:sz w:val="20"/>
            <w:color w:val="0000ff"/>
          </w:rPr>
          <w:t xml:space="preserve">заявление</w:t>
        </w:r>
      </w:hyperlink>
      <w:r>
        <w:rPr>
          <w:sz w:val="20"/>
        </w:rPr>
        <w:t xml:space="preserve"> по форме согласно приложению N 1 к настоящему Положению, которое содержит:</w:t>
      </w:r>
    </w:p>
    <w:p>
      <w:pPr>
        <w:pStyle w:val="0"/>
        <w:spacing w:before="200" w:line-rule="auto"/>
        <w:ind w:firstLine="540"/>
        <w:jc w:val="both"/>
      </w:pPr>
      <w:r>
        <w:rPr>
          <w:sz w:val="20"/>
        </w:rPr>
        <w:t xml:space="preserve">- ФИО заявителя, адрес регистрации по месту жительства, контактный телефон, достоверные сведения о дате, месте, времени события правонарушения, фотоматериалы, видеозапись, подтверждающие событие правонарушения, государственный номер автомобиля, с участием которого нарушаются требования обеспечения безопасности перевозок багажа и грузов автомобильным транспортом и городским наземным электрическим транспортом и (или) наносится повреждение дорогам, железнодорожным переездам, другим дорожным сооружениям, техническим средствам организации дорожного движения, создаются помехи в дорожном движении, в том числе путем загрязнения дорожного покрытия,</w:t>
      </w:r>
    </w:p>
    <w:p>
      <w:pPr>
        <w:pStyle w:val="0"/>
        <w:spacing w:before="200" w:line-rule="auto"/>
        <w:ind w:firstLine="540"/>
        <w:jc w:val="both"/>
      </w:pPr>
      <w:r>
        <w:rPr>
          <w:sz w:val="20"/>
        </w:rPr>
        <w:t xml:space="preserve">- согласие на обработку персональных данных,</w:t>
      </w:r>
    </w:p>
    <w:p>
      <w:pPr>
        <w:pStyle w:val="0"/>
        <w:spacing w:before="200" w:line-rule="auto"/>
        <w:ind w:firstLine="540"/>
        <w:jc w:val="both"/>
      </w:pPr>
      <w:r>
        <w:rPr>
          <w:sz w:val="20"/>
        </w:rPr>
        <w:t xml:space="preserve">- согласие на условия стимулирования, предусмотренные настоящим Положением.</w:t>
      </w:r>
    </w:p>
    <w:p>
      <w:pPr>
        <w:pStyle w:val="0"/>
        <w:ind w:firstLine="540"/>
        <w:jc w:val="both"/>
      </w:pPr>
      <w:r>
        <w:rPr>
          <w:sz w:val="20"/>
        </w:rPr>
      </w:r>
    </w:p>
    <w:p>
      <w:pPr>
        <w:pStyle w:val="2"/>
        <w:outlineLvl w:val="1"/>
        <w:jc w:val="center"/>
      </w:pPr>
      <w:r>
        <w:rPr>
          <w:sz w:val="20"/>
        </w:rPr>
        <w:t xml:space="preserve">3. Порядок рассмотрения обращений граждан,</w:t>
      </w:r>
    </w:p>
    <w:p>
      <w:pPr>
        <w:pStyle w:val="2"/>
        <w:jc w:val="center"/>
      </w:pPr>
      <w:r>
        <w:rPr>
          <w:sz w:val="20"/>
        </w:rPr>
        <w:t xml:space="preserve">указанных в разделе 2 настоящего Положения</w:t>
      </w:r>
    </w:p>
    <w:p>
      <w:pPr>
        <w:pStyle w:val="0"/>
        <w:ind w:firstLine="540"/>
        <w:jc w:val="both"/>
      </w:pPr>
      <w:r>
        <w:rPr>
          <w:sz w:val="20"/>
        </w:rPr>
      </w:r>
    </w:p>
    <w:p>
      <w:pPr>
        <w:pStyle w:val="0"/>
        <w:ind w:firstLine="540"/>
        <w:jc w:val="both"/>
      </w:pPr>
      <w:r>
        <w:rPr>
          <w:sz w:val="20"/>
        </w:rPr>
        <w:t xml:space="preserve">3.1. Обращения граждан, указанные в </w:t>
      </w:r>
      <w:hyperlink w:history="0" w:anchor="P42" w:tooltip="2. Условия стимулирования активных граждан">
        <w:r>
          <w:rPr>
            <w:sz w:val="20"/>
            <w:color w:val="0000ff"/>
          </w:rPr>
          <w:t xml:space="preserve">разделе 2</w:t>
        </w:r>
      </w:hyperlink>
      <w:r>
        <w:rPr>
          <w:sz w:val="20"/>
        </w:rPr>
        <w:t xml:space="preserve"> настоящего Положения, в срок, установленный Федеральным </w:t>
      </w:r>
      <w:hyperlink w:history="0" r:id="rId24"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направляются администрацией города Орла в УМВД России по городу Орлу для рассмотрения и привлечения виновных лиц к административной ответственности. Ответственным за соблюдение порядка рассмотрения обращений, в том числе срока перенаправления обращений, является Управление строительства, дорожного хозяйства и благоустройства администрации города Орла.</w:t>
      </w:r>
    </w:p>
    <w:p>
      <w:pPr>
        <w:pStyle w:val="0"/>
        <w:spacing w:before="200" w:line-rule="auto"/>
        <w:ind w:firstLine="540"/>
        <w:jc w:val="both"/>
      </w:pPr>
      <w:r>
        <w:rPr>
          <w:sz w:val="20"/>
        </w:rPr>
        <w:t xml:space="preserve">3.2. Управление строительства, дорожного хозяйства и благоустройства администрации города Орла готовит письма администрации г. Орла об уведомлении заявителей о перенаправлении их обращений в УМВД России по городу Орлу, а также о результатах рассмотрения их обращений УМВД России по городу Орлу.</w:t>
      </w:r>
    </w:p>
    <w:p>
      <w:pPr>
        <w:pStyle w:val="0"/>
        <w:ind w:firstLine="540"/>
        <w:jc w:val="both"/>
      </w:pPr>
      <w:r>
        <w:rPr>
          <w:sz w:val="20"/>
        </w:rPr>
      </w:r>
    </w:p>
    <w:p>
      <w:pPr>
        <w:pStyle w:val="2"/>
        <w:outlineLvl w:val="1"/>
        <w:jc w:val="center"/>
      </w:pPr>
      <w:r>
        <w:rPr>
          <w:sz w:val="20"/>
        </w:rPr>
        <w:t xml:space="preserve">4. Порядок стимулирования активных граждан</w:t>
      </w:r>
    </w:p>
    <w:p>
      <w:pPr>
        <w:pStyle w:val="0"/>
        <w:ind w:firstLine="540"/>
        <w:jc w:val="both"/>
      </w:pPr>
      <w:r>
        <w:rPr>
          <w:sz w:val="20"/>
        </w:rPr>
      </w:r>
    </w:p>
    <w:p>
      <w:pPr>
        <w:pStyle w:val="0"/>
        <w:ind w:firstLine="540"/>
        <w:jc w:val="both"/>
      </w:pPr>
      <w:r>
        <w:rPr>
          <w:sz w:val="20"/>
        </w:rPr>
        <w:t xml:space="preserve">4.1. Управление строительства, дорожного хозяйства и благоустройства администрации города Орла в течение 5 рабочих дней с даты регистрации ответа из УМВД России по городу Орлу о привлечении к административной ответственности виновных направляет список лиц, соответствующих условиям стимулирования, определенным в </w:t>
      </w:r>
      <w:hyperlink w:history="0" w:anchor="P42" w:tooltip="2. Условия стимулирования активных граждан">
        <w:r>
          <w:rPr>
            <w:sz w:val="20"/>
            <w:color w:val="0000ff"/>
          </w:rPr>
          <w:t xml:space="preserve">разделе 2</w:t>
        </w:r>
      </w:hyperlink>
      <w:r>
        <w:rPr>
          <w:sz w:val="20"/>
        </w:rPr>
        <w:t xml:space="preserve"> настоящего положения, уведомляет их о праве на получение денежного поощрения и необходимости предоставления для этого </w:t>
      </w:r>
      <w:hyperlink w:history="0" w:anchor="P151" w:tooltip="                                 ЗАЯВЛЕНИЕ">
        <w:r>
          <w:rPr>
            <w:sz w:val="20"/>
            <w:color w:val="0000ff"/>
          </w:rPr>
          <w:t xml:space="preserve">заявления</w:t>
        </w:r>
      </w:hyperlink>
      <w:r>
        <w:rPr>
          <w:sz w:val="20"/>
        </w:rPr>
        <w:t xml:space="preserve"> по форме согласно приложению N 2 к настоящему Положению с приложением следующих документов:</w:t>
      </w:r>
    </w:p>
    <w:p>
      <w:pPr>
        <w:pStyle w:val="0"/>
        <w:spacing w:before="200" w:line-rule="auto"/>
        <w:ind w:firstLine="540"/>
        <w:jc w:val="both"/>
      </w:pPr>
      <w:r>
        <w:rPr>
          <w:sz w:val="20"/>
        </w:rPr>
        <w:t xml:space="preserve">- копии паспорта;</w:t>
      </w:r>
    </w:p>
    <w:p>
      <w:pPr>
        <w:pStyle w:val="0"/>
        <w:spacing w:before="200" w:line-rule="auto"/>
        <w:ind w:firstLine="540"/>
        <w:jc w:val="both"/>
      </w:pPr>
      <w:r>
        <w:rPr>
          <w:sz w:val="20"/>
        </w:rPr>
        <w:t xml:space="preserve">- копии свидетельства о постановке на учет в налоговом органе;</w:t>
      </w:r>
    </w:p>
    <w:p>
      <w:pPr>
        <w:pStyle w:val="0"/>
        <w:spacing w:before="200" w:line-rule="auto"/>
        <w:ind w:firstLine="540"/>
        <w:jc w:val="both"/>
      </w:pPr>
      <w:r>
        <w:rPr>
          <w:sz w:val="20"/>
        </w:rPr>
        <w:t xml:space="preserve">- копии страхового свидетельства обязательного пенсионного страхования (при наличии);</w:t>
      </w:r>
    </w:p>
    <w:p>
      <w:pPr>
        <w:pStyle w:val="0"/>
        <w:spacing w:before="200" w:line-rule="auto"/>
        <w:ind w:firstLine="540"/>
        <w:jc w:val="both"/>
      </w:pPr>
      <w:r>
        <w:rPr>
          <w:sz w:val="20"/>
        </w:rPr>
        <w:t xml:space="preserve">- банковских реквизитов счета заявителя для перечисления поощрения.</w:t>
      </w:r>
    </w:p>
    <w:p>
      <w:pPr>
        <w:pStyle w:val="0"/>
        <w:jc w:val="both"/>
      </w:pPr>
      <w:r>
        <w:rPr>
          <w:sz w:val="20"/>
        </w:rPr>
        <w:t xml:space="preserve">(п. 4.1 в ред. </w:t>
      </w:r>
      <w:hyperlink w:history="0" r:id="rId25" w:tooltip="Постановление Администрации города Орла от 22.01.2025 N 167 &quot;О внесении изменений в постановление Администрации города Орла от 28 сентября 2022 г. N 5462 &quot;Об утверждении Положения &quot;О стимулировании активных граждан города Орла&quot; {КонсультантПлюс}">
        <w:r>
          <w:rPr>
            <w:sz w:val="20"/>
            <w:color w:val="0000ff"/>
          </w:rPr>
          <w:t xml:space="preserve">Постановления</w:t>
        </w:r>
      </w:hyperlink>
      <w:r>
        <w:rPr>
          <w:sz w:val="20"/>
        </w:rPr>
        <w:t xml:space="preserve"> Администрации города Орла от 22.01.2025 N 167)</w:t>
      </w:r>
    </w:p>
    <w:p>
      <w:pPr>
        <w:pStyle w:val="0"/>
        <w:spacing w:before="200" w:line-rule="auto"/>
        <w:ind w:firstLine="540"/>
        <w:jc w:val="both"/>
      </w:pPr>
      <w:r>
        <w:rPr>
          <w:sz w:val="20"/>
        </w:rPr>
        <w:t xml:space="preserve">4.2. Управление строительства, дорожного хозяйства и благоустройства администрации города Орла ежемесячно не позднее 10 числа месяца, следующего за получением ответа УМВД России по городу Орлу, свидетельствующего о привлечении к административной ответственности, направляет списки лиц, подлежащих стимулированию в соответствии с настоящим Положением, в Управление по организационной работе, молодежной политике и связям с общественными организациями администрации города Орла для их награждения благодарностью администрации города Орла с выплатой денежного поощрения в размере 5000 рублей за каждое обращение, по результатам рассмотрения которого уполномоченным органом вынесено постановление о привлечении к административной ответственности.</w:t>
      </w:r>
    </w:p>
    <w:p>
      <w:pPr>
        <w:pStyle w:val="0"/>
        <w:jc w:val="both"/>
      </w:pPr>
      <w:r>
        <w:rPr>
          <w:sz w:val="20"/>
        </w:rPr>
        <w:t xml:space="preserve">(п. 4.2 в ред. </w:t>
      </w:r>
      <w:hyperlink w:history="0" r:id="rId26" w:tooltip="Постановление Администрации города Орла от 22.01.2025 N 167 &quot;О внесении изменений в постановление Администрации города Орла от 28 сентября 2022 г. N 5462 &quot;Об утверждении Положения &quot;О стимулировании активных граждан города Орла&quot; {КонсультантПлюс}">
        <w:r>
          <w:rPr>
            <w:sz w:val="20"/>
            <w:color w:val="0000ff"/>
          </w:rPr>
          <w:t xml:space="preserve">Постановления</w:t>
        </w:r>
      </w:hyperlink>
      <w:r>
        <w:rPr>
          <w:sz w:val="20"/>
        </w:rPr>
        <w:t xml:space="preserve"> Администрации города Орла от 22.01.2025 N 167)</w:t>
      </w:r>
    </w:p>
    <w:p>
      <w:pPr>
        <w:pStyle w:val="0"/>
        <w:ind w:firstLine="540"/>
        <w:jc w:val="both"/>
      </w:pPr>
      <w:r>
        <w:rPr>
          <w:sz w:val="20"/>
        </w:rPr>
      </w:r>
    </w:p>
    <w:p>
      <w:pPr>
        <w:pStyle w:val="2"/>
        <w:outlineLvl w:val="1"/>
        <w:jc w:val="center"/>
      </w:pPr>
      <w:r>
        <w:rPr>
          <w:sz w:val="20"/>
        </w:rPr>
        <w:t xml:space="preserve">5. Информационное сопровождение мероприятий</w:t>
      </w:r>
    </w:p>
    <w:p>
      <w:pPr>
        <w:pStyle w:val="2"/>
        <w:jc w:val="center"/>
      </w:pPr>
      <w:r>
        <w:rPr>
          <w:sz w:val="20"/>
        </w:rPr>
        <w:t xml:space="preserve">по стимулированию активных граждан</w:t>
      </w:r>
    </w:p>
    <w:p>
      <w:pPr>
        <w:pStyle w:val="0"/>
        <w:ind w:firstLine="540"/>
        <w:jc w:val="both"/>
      </w:pPr>
      <w:r>
        <w:rPr>
          <w:sz w:val="20"/>
        </w:rPr>
      </w:r>
    </w:p>
    <w:p>
      <w:pPr>
        <w:pStyle w:val="0"/>
        <w:ind w:firstLine="540"/>
        <w:jc w:val="both"/>
      </w:pPr>
      <w:r>
        <w:rPr>
          <w:sz w:val="20"/>
        </w:rPr>
        <w:t xml:space="preserve">5.1. Информация о реализации настоящего Положения размещается на официальном сайте администрации города Орла в информационно-телекоммуникационной сети Интернет, а также на информационных ресурсах администрации города Орла, Мэра города Орла в социальных сетях.</w:t>
      </w:r>
    </w:p>
    <w:p>
      <w:pPr>
        <w:pStyle w:val="0"/>
        <w:spacing w:before="200" w:line-rule="auto"/>
        <w:ind w:firstLine="540"/>
        <w:jc w:val="both"/>
      </w:pPr>
      <w:r>
        <w:rPr>
          <w:sz w:val="20"/>
        </w:rPr>
        <w:t xml:space="preserve">5.2. Обработка персональных данных заявителей осуществляется в соответствии с требованиями, установленными законодательством Российской Федерации в области персональных данных.</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 стимулировании активных граждан</w:t>
      </w:r>
    </w:p>
    <w:p>
      <w:pPr>
        <w:pStyle w:val="0"/>
        <w:jc w:val="right"/>
      </w:pPr>
      <w:r>
        <w:rPr>
          <w:sz w:val="20"/>
        </w:rPr>
        <w:t xml:space="preserve">города Орла"</w:t>
      </w:r>
    </w:p>
    <w:p>
      <w:pPr>
        <w:pStyle w:val="0"/>
        <w:ind w:firstLine="540"/>
        <w:jc w:val="both"/>
      </w:pPr>
      <w:r>
        <w:rPr>
          <w:sz w:val="20"/>
        </w:rPr>
      </w:r>
    </w:p>
    <w:p>
      <w:pPr>
        <w:pStyle w:val="1"/>
        <w:jc w:val="both"/>
      </w:pPr>
      <w:r>
        <w:rPr>
          <w:sz w:val="20"/>
        </w:rPr>
        <w:t xml:space="preserve">                                         В администрацию г. Орла</w:t>
      </w:r>
    </w:p>
    <w:p>
      <w:pPr>
        <w:pStyle w:val="1"/>
        <w:jc w:val="both"/>
      </w:pPr>
      <w:r>
        <w:rPr>
          <w:sz w:val="20"/>
        </w:rPr>
      </w:r>
    </w:p>
    <w:p>
      <w:pPr>
        <w:pStyle w:val="1"/>
        <w:jc w:val="both"/>
      </w:pPr>
      <w:r>
        <w:rPr>
          <w:sz w:val="20"/>
        </w:rPr>
        <w:t xml:space="preserve">                                от _______________________________________,</w:t>
      </w:r>
    </w:p>
    <w:p>
      <w:pPr>
        <w:pStyle w:val="1"/>
        <w:jc w:val="both"/>
      </w:pPr>
      <w:r>
        <w:rPr>
          <w:sz w:val="20"/>
        </w:rPr>
        <w:t xml:space="preserve">                                                  (Ф.И.О.)</w:t>
      </w:r>
    </w:p>
    <w:p>
      <w:pPr>
        <w:pStyle w:val="1"/>
        <w:jc w:val="both"/>
      </w:pPr>
      <w:r>
        <w:rPr>
          <w:sz w:val="20"/>
        </w:rPr>
        <w:t xml:space="preserve">                                зарегистрированного(ой) по адресу: ________</w:t>
      </w:r>
    </w:p>
    <w:p>
      <w:pPr>
        <w:pStyle w:val="1"/>
        <w:jc w:val="both"/>
      </w:pPr>
      <w:r>
        <w:rPr>
          <w:sz w:val="20"/>
        </w:rPr>
        <w:t xml:space="preserve">                                __________________________________________,</w:t>
      </w:r>
    </w:p>
    <w:p>
      <w:pPr>
        <w:pStyle w:val="1"/>
        <w:jc w:val="both"/>
      </w:pPr>
      <w:r>
        <w:rPr>
          <w:sz w:val="20"/>
        </w:rPr>
        <w:t xml:space="preserve">                                телефон: __________________________________</w:t>
      </w:r>
    </w:p>
    <w:p>
      <w:pPr>
        <w:pStyle w:val="1"/>
        <w:jc w:val="both"/>
      </w:pPr>
      <w:r>
        <w:rPr>
          <w:sz w:val="20"/>
        </w:rPr>
      </w:r>
    </w:p>
    <w:bookmarkStart w:id="93" w:name="P93"/>
    <w:bookmarkEnd w:id="93"/>
    <w:p>
      <w:pPr>
        <w:pStyle w:val="1"/>
        <w:jc w:val="both"/>
      </w:pPr>
      <w:r>
        <w:rPr>
          <w:sz w:val="20"/>
        </w:rPr>
        <w:t xml:space="preserve">                                 ЗАЯВЛЕНИЕ</w:t>
      </w:r>
    </w:p>
    <w:p>
      <w:pPr>
        <w:pStyle w:val="1"/>
        <w:jc w:val="both"/>
      </w:pPr>
      <w:r>
        <w:rPr>
          <w:sz w:val="20"/>
        </w:rPr>
      </w:r>
    </w:p>
    <w:p>
      <w:pPr>
        <w:pStyle w:val="1"/>
        <w:jc w:val="both"/>
      </w:pPr>
      <w:r>
        <w:rPr>
          <w:sz w:val="20"/>
        </w:rPr>
        <w:t xml:space="preserve">     Я, __________________________________________________________________,</w:t>
      </w:r>
    </w:p>
    <w:p>
      <w:pPr>
        <w:pStyle w:val="1"/>
        <w:jc w:val="both"/>
      </w:pPr>
      <w:r>
        <w:rPr>
          <w:sz w:val="20"/>
        </w:rPr>
        <w:t xml:space="preserve">                                   </w:t>
      </w:r>
      <w:r>
        <w:rPr>
          <w:sz w:val="20"/>
          <w:i w:val="on"/>
        </w:rPr>
        <w:t xml:space="preserve">(ФИО)</w:t>
      </w:r>
    </w:p>
    <w:p>
      <w:pPr>
        <w:pStyle w:val="1"/>
        <w:jc w:val="both"/>
      </w:pPr>
      <w:r>
        <w:rPr>
          <w:sz w:val="20"/>
        </w:rPr>
        <w:t xml:space="preserve">сообщаю о правонарушении (указывается  в  чем  заключается  правонарушение,</w:t>
      </w:r>
    </w:p>
    <w:p>
      <w:pPr>
        <w:pStyle w:val="1"/>
        <w:jc w:val="both"/>
      </w:pPr>
      <w:r>
        <w:rPr>
          <w:sz w:val="20"/>
        </w:rPr>
        <w:t xml:space="preserve">дата, время, место его совершения,  государственный  регистрационный  номер</w:t>
      </w:r>
    </w:p>
    <w:p>
      <w:pPr>
        <w:pStyle w:val="1"/>
        <w:jc w:val="both"/>
      </w:pPr>
      <w:r>
        <w:rPr>
          <w:sz w:val="20"/>
        </w:rPr>
        <w:t xml:space="preserve">автомобиля, с участием которого допущено правонарушение): 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Прилагаю _________ (фотоматериалы   (видеозапись),   выбрать   нужное),</w:t>
      </w:r>
    </w:p>
    <w:p>
      <w:pPr>
        <w:pStyle w:val="1"/>
        <w:jc w:val="both"/>
      </w:pPr>
      <w:r>
        <w:rPr>
          <w:sz w:val="20"/>
        </w:rPr>
        <w:t xml:space="preserve">подтверждающие событие правонарушения и  данные,  указывающие  на  виновное</w:t>
      </w:r>
    </w:p>
    <w:p>
      <w:pPr>
        <w:pStyle w:val="1"/>
        <w:jc w:val="both"/>
      </w:pPr>
      <w:r>
        <w:rPr>
          <w:sz w:val="20"/>
        </w:rPr>
        <w:t xml:space="preserve">лицо.</w:t>
      </w:r>
    </w:p>
    <w:p>
      <w:pPr>
        <w:pStyle w:val="1"/>
        <w:jc w:val="both"/>
      </w:pPr>
      <w:r>
        <w:rPr>
          <w:sz w:val="20"/>
        </w:rPr>
        <w:t xml:space="preserve">    Настоящим  заявлением подтверждаю, что я ознакомлен(а)  и  согласен(на)</w:t>
      </w:r>
    </w:p>
    <w:p>
      <w:pPr>
        <w:pStyle w:val="1"/>
        <w:jc w:val="both"/>
      </w:pPr>
      <w:r>
        <w:rPr>
          <w:sz w:val="20"/>
        </w:rPr>
        <w:t xml:space="preserve">с  условиями  стимулирования, предусмотренными </w:t>
      </w:r>
      <w:hyperlink w:history="0" w:anchor="P31" w:tooltip="ПОЛОЖЕНИЕ">
        <w:r>
          <w:rPr>
            <w:sz w:val="20"/>
            <w:color w:val="0000ff"/>
          </w:rPr>
          <w:t xml:space="preserve">Положением</w:t>
        </w:r>
      </w:hyperlink>
      <w:r>
        <w:rPr>
          <w:sz w:val="20"/>
        </w:rPr>
        <w:t xml:space="preserve"> "О стимулировании</w:t>
      </w:r>
    </w:p>
    <w:p>
      <w:pPr>
        <w:pStyle w:val="1"/>
        <w:jc w:val="both"/>
      </w:pPr>
      <w:r>
        <w:rPr>
          <w:sz w:val="20"/>
        </w:rPr>
        <w:t xml:space="preserve">активных  граждан  города  Орла",  даю  свое  согласие  на  обработку  моих</w:t>
      </w:r>
    </w:p>
    <w:p>
      <w:pPr>
        <w:pStyle w:val="1"/>
        <w:jc w:val="both"/>
      </w:pPr>
      <w:r>
        <w:rPr>
          <w:sz w:val="20"/>
        </w:rPr>
        <w:t xml:space="preserve">персональных   данных,   относящихся  исключительно  к  перечисленным  ниже</w:t>
      </w:r>
    </w:p>
    <w:p>
      <w:pPr>
        <w:pStyle w:val="1"/>
        <w:jc w:val="both"/>
      </w:pPr>
      <w:r>
        <w:rPr>
          <w:sz w:val="20"/>
        </w:rPr>
        <w:t xml:space="preserve">категориям  персональных  данных: фамилия, имя, отчество, адрес регистрации</w:t>
      </w:r>
    </w:p>
    <w:p>
      <w:pPr>
        <w:pStyle w:val="1"/>
        <w:jc w:val="both"/>
      </w:pPr>
      <w:r>
        <w:rPr>
          <w:sz w:val="20"/>
        </w:rPr>
        <w:t xml:space="preserve">по месту жительства.</w:t>
      </w:r>
    </w:p>
    <w:p>
      <w:pPr>
        <w:pStyle w:val="1"/>
        <w:jc w:val="both"/>
      </w:pPr>
      <w:r>
        <w:rPr>
          <w:sz w:val="20"/>
        </w:rPr>
        <w:t xml:space="preserve">    Я  даю  согласие  на  использование персональных данных исключительно в</w:t>
      </w:r>
    </w:p>
    <w:p>
      <w:pPr>
        <w:pStyle w:val="1"/>
        <w:jc w:val="both"/>
      </w:pPr>
      <w:r>
        <w:rPr>
          <w:sz w:val="20"/>
        </w:rPr>
        <w:t xml:space="preserve">целях   рассмотрения   моего  обращения,  а  также  на  хранение  данных  о</w:t>
      </w:r>
    </w:p>
    <w:p>
      <w:pPr>
        <w:pStyle w:val="1"/>
        <w:jc w:val="both"/>
      </w:pPr>
      <w:r>
        <w:rPr>
          <w:sz w:val="20"/>
        </w:rPr>
        <w:t xml:space="preserve">результатах его рассмотрения на электронных носителях.</w:t>
      </w:r>
    </w:p>
    <w:p>
      <w:pPr>
        <w:pStyle w:val="1"/>
        <w:jc w:val="both"/>
      </w:pPr>
      <w:r>
        <w:rPr>
          <w:sz w:val="20"/>
        </w:rPr>
        <w:t xml:space="preserve">    Настоящее  согласие  предоставляется  мной  на осуществление действий в</w:t>
      </w:r>
    </w:p>
    <w:p>
      <w:pPr>
        <w:pStyle w:val="1"/>
        <w:jc w:val="both"/>
      </w:pPr>
      <w:r>
        <w:rPr>
          <w:sz w:val="20"/>
        </w:rPr>
        <w:t xml:space="preserve">отношении  моих  персональных  данных,  которые  необходимы  для достижения</w:t>
      </w:r>
    </w:p>
    <w:p>
      <w:pPr>
        <w:pStyle w:val="1"/>
        <w:jc w:val="both"/>
      </w:pPr>
      <w:r>
        <w:rPr>
          <w:sz w:val="20"/>
        </w:rPr>
        <w:t xml:space="preserve">указанных  выше  целей,  включая  (без  ограничения)  сбор, систематизацию,</w:t>
      </w:r>
    </w:p>
    <w:p>
      <w:pPr>
        <w:pStyle w:val="1"/>
        <w:jc w:val="both"/>
      </w:pPr>
      <w:r>
        <w:rPr>
          <w:sz w:val="20"/>
        </w:rPr>
        <w:t xml:space="preserve">накопление,  хранение,  уточнение  (обновление,  изменение), использование,</w:t>
      </w:r>
    </w:p>
    <w:p>
      <w:pPr>
        <w:pStyle w:val="1"/>
        <w:jc w:val="both"/>
      </w:pPr>
      <w:r>
        <w:rPr>
          <w:sz w:val="20"/>
        </w:rPr>
        <w:t xml:space="preserve">передачу  третьим  лицам  для осуществления действий по обмену информацией,</w:t>
      </w:r>
    </w:p>
    <w:p>
      <w:pPr>
        <w:pStyle w:val="1"/>
        <w:jc w:val="both"/>
      </w:pPr>
      <w:r>
        <w:rPr>
          <w:sz w:val="20"/>
        </w:rPr>
        <w:t xml:space="preserve">обезличивание,  блокирование  персональных  данных,  а  также осуществление</w:t>
      </w:r>
    </w:p>
    <w:p>
      <w:pPr>
        <w:pStyle w:val="1"/>
        <w:jc w:val="both"/>
      </w:pPr>
      <w:r>
        <w:rPr>
          <w:sz w:val="20"/>
        </w:rPr>
        <w:t xml:space="preserve">любых   иных   действий,   предусмотренных   действующим  законодательством</w:t>
      </w:r>
    </w:p>
    <w:p>
      <w:pPr>
        <w:pStyle w:val="1"/>
        <w:jc w:val="both"/>
      </w:pPr>
      <w:r>
        <w:rPr>
          <w:sz w:val="20"/>
        </w:rPr>
        <w:t xml:space="preserve">Российской Федерации.</w:t>
      </w:r>
    </w:p>
    <w:p>
      <w:pPr>
        <w:pStyle w:val="1"/>
        <w:jc w:val="both"/>
      </w:pPr>
      <w:r>
        <w:rPr>
          <w:sz w:val="20"/>
        </w:rPr>
        <w:t xml:space="preserve">    Я проинформирован(а), что администрация г. Орла осуществляет  обработку</w:t>
      </w:r>
    </w:p>
    <w:p>
      <w:pPr>
        <w:pStyle w:val="1"/>
        <w:jc w:val="both"/>
      </w:pPr>
      <w:r>
        <w:rPr>
          <w:sz w:val="20"/>
        </w:rPr>
        <w:t xml:space="preserve">моих  персональных данных в соответствии с действующим законодательством РФ</w:t>
      </w:r>
    </w:p>
    <w:p>
      <w:pPr>
        <w:pStyle w:val="1"/>
        <w:jc w:val="both"/>
      </w:pPr>
      <w:r>
        <w:rPr>
          <w:sz w:val="20"/>
        </w:rPr>
        <w:t xml:space="preserve">как неавтоматизированным, так и автоматизированным способами.</w:t>
      </w:r>
    </w:p>
    <w:p>
      <w:pPr>
        <w:pStyle w:val="1"/>
        <w:jc w:val="both"/>
      </w:pPr>
      <w:r>
        <w:rPr>
          <w:sz w:val="20"/>
        </w:rPr>
        <w:t xml:space="preserve">    Данное  согласие  действует в течение срока хранения информации. Данное</w:t>
      </w:r>
    </w:p>
    <w:p>
      <w:pPr>
        <w:pStyle w:val="1"/>
        <w:jc w:val="both"/>
      </w:pPr>
      <w:r>
        <w:rPr>
          <w:sz w:val="20"/>
        </w:rPr>
        <w:t xml:space="preserve">согласие может быть отозвано в любой момент по моему письменному заявлению.</w:t>
      </w:r>
    </w:p>
    <w:p>
      <w:pPr>
        <w:pStyle w:val="1"/>
        <w:jc w:val="both"/>
      </w:pPr>
      <w:r>
        <w:rPr>
          <w:sz w:val="20"/>
        </w:rPr>
        <w:t xml:space="preserve">Я  подтверждаю, что, давая такое согласие, я действую по собственной воле и</w:t>
      </w:r>
    </w:p>
    <w:p>
      <w:pPr>
        <w:pStyle w:val="1"/>
        <w:jc w:val="both"/>
      </w:pPr>
      <w:r>
        <w:rPr>
          <w:sz w:val="20"/>
        </w:rPr>
        <w:t xml:space="preserve">в своих интересах.</w:t>
      </w:r>
    </w:p>
    <w:p>
      <w:pPr>
        <w:pStyle w:val="1"/>
        <w:jc w:val="both"/>
      </w:pPr>
      <w:r>
        <w:rPr>
          <w:sz w:val="20"/>
        </w:rPr>
        <w:t xml:space="preserve">                                                         __________________</w:t>
      </w:r>
    </w:p>
    <w:p>
      <w:pPr>
        <w:pStyle w:val="1"/>
        <w:jc w:val="both"/>
      </w:pPr>
      <w:r>
        <w:rPr>
          <w:sz w:val="20"/>
        </w:rPr>
        <w:t xml:space="preserve">                                                                </w:t>
      </w:r>
      <w:r>
        <w:rPr>
          <w:sz w:val="20"/>
          <w:i w:val="on"/>
        </w:rPr>
        <w:t xml:space="preserve">Дата</w:t>
      </w:r>
    </w:p>
    <w:p>
      <w:pPr>
        <w:pStyle w:val="1"/>
        <w:jc w:val="both"/>
      </w:pPr>
      <w:r>
        <w:rPr>
          <w:sz w:val="20"/>
        </w:rPr>
        <w:t xml:space="preserve">                                         _____________/___________________/</w:t>
      </w:r>
    </w:p>
    <w:p>
      <w:pPr>
        <w:pStyle w:val="1"/>
        <w:jc w:val="both"/>
      </w:pPr>
      <w:r>
        <w:rPr>
          <w:sz w:val="20"/>
        </w:rPr>
        <w:t xml:space="preserve">                                            </w:t>
      </w:r>
      <w:r>
        <w:rPr>
          <w:sz w:val="20"/>
          <w:i w:val="on"/>
        </w:rPr>
        <w:t xml:space="preserve">Подпись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 стимулировании активных граждан</w:t>
      </w:r>
    </w:p>
    <w:p>
      <w:pPr>
        <w:pStyle w:val="0"/>
        <w:jc w:val="right"/>
      </w:pPr>
      <w:r>
        <w:rPr>
          <w:sz w:val="20"/>
        </w:rPr>
        <w:t xml:space="preserve">города Орла"</w:t>
      </w:r>
    </w:p>
    <w:p>
      <w:pPr>
        <w:pStyle w:val="0"/>
        <w:ind w:firstLine="540"/>
        <w:jc w:val="both"/>
      </w:pPr>
      <w:r>
        <w:rPr>
          <w:sz w:val="20"/>
        </w:rPr>
      </w:r>
    </w:p>
    <w:p>
      <w:pPr>
        <w:pStyle w:val="1"/>
        <w:jc w:val="both"/>
      </w:pPr>
      <w:r>
        <w:rPr>
          <w:sz w:val="20"/>
        </w:rPr>
        <w:t xml:space="preserve">                                          В администрацию г. Орла</w:t>
      </w:r>
    </w:p>
    <w:p>
      <w:pPr>
        <w:pStyle w:val="1"/>
        <w:jc w:val="both"/>
      </w:pPr>
      <w:r>
        <w:rPr>
          <w:sz w:val="20"/>
        </w:rPr>
        <w:t xml:space="preserve">                                от _______________________________________,</w:t>
      </w:r>
    </w:p>
    <w:p>
      <w:pPr>
        <w:pStyle w:val="1"/>
        <w:jc w:val="both"/>
      </w:pPr>
      <w:r>
        <w:rPr>
          <w:sz w:val="20"/>
        </w:rPr>
        <w:t xml:space="preserve">                                                  (Ф.И.О.)</w:t>
      </w:r>
    </w:p>
    <w:p>
      <w:pPr>
        <w:pStyle w:val="1"/>
        <w:jc w:val="both"/>
      </w:pPr>
      <w:r>
        <w:rPr>
          <w:sz w:val="20"/>
        </w:rPr>
        <w:t xml:space="preserve">                                зарегистрированного(ой) по адресу: ________</w:t>
      </w:r>
    </w:p>
    <w:p>
      <w:pPr>
        <w:pStyle w:val="1"/>
        <w:jc w:val="both"/>
      </w:pPr>
      <w:r>
        <w:rPr>
          <w:sz w:val="20"/>
        </w:rPr>
        <w:t xml:space="preserve">                                __________________________________________,</w:t>
      </w:r>
    </w:p>
    <w:p>
      <w:pPr>
        <w:pStyle w:val="1"/>
        <w:jc w:val="both"/>
      </w:pPr>
      <w:r>
        <w:rPr>
          <w:sz w:val="20"/>
        </w:rPr>
        <w:t xml:space="preserve">                                телефон: __________________________________</w:t>
      </w:r>
    </w:p>
    <w:p>
      <w:pPr>
        <w:pStyle w:val="1"/>
        <w:jc w:val="both"/>
      </w:pPr>
      <w:r>
        <w:rPr>
          <w:sz w:val="20"/>
        </w:rPr>
      </w:r>
    </w:p>
    <w:bookmarkStart w:id="151" w:name="P151"/>
    <w:bookmarkEnd w:id="151"/>
    <w:p>
      <w:pPr>
        <w:pStyle w:val="1"/>
        <w:jc w:val="both"/>
      </w:pPr>
      <w:r>
        <w:rPr>
          <w:sz w:val="20"/>
        </w:rPr>
        <w:t xml:space="preserve">                                 ЗАЯВЛЕНИЕ</w:t>
      </w:r>
    </w:p>
    <w:p>
      <w:pPr>
        <w:pStyle w:val="1"/>
        <w:jc w:val="both"/>
      </w:pPr>
      <w:r>
        <w:rPr>
          <w:sz w:val="20"/>
        </w:rPr>
      </w:r>
    </w:p>
    <w:p>
      <w:pPr>
        <w:pStyle w:val="1"/>
        <w:jc w:val="both"/>
      </w:pPr>
      <w:r>
        <w:rPr>
          <w:sz w:val="20"/>
        </w:rPr>
        <w:t xml:space="preserve">    Прошу перечислить денежное поощрение в  соответствии  с  </w:t>
      </w:r>
      <w:hyperlink w:history="0" w:anchor="P31" w:tooltip="ПОЛОЖЕНИЕ">
        <w:r>
          <w:rPr>
            <w:sz w:val="20"/>
            <w:color w:val="0000ff"/>
          </w:rPr>
          <w:t xml:space="preserve">Положением</w:t>
        </w:r>
      </w:hyperlink>
      <w:r>
        <w:rPr>
          <w:sz w:val="20"/>
        </w:rPr>
        <w:t xml:space="preserve">  "О</w:t>
      </w:r>
    </w:p>
    <w:p>
      <w:pPr>
        <w:pStyle w:val="1"/>
        <w:jc w:val="both"/>
      </w:pPr>
      <w:r>
        <w:rPr>
          <w:sz w:val="20"/>
        </w:rPr>
        <w:t xml:space="preserve">стимулировании активных граждан города Орла" на счет N ___________________,</w:t>
      </w:r>
    </w:p>
    <w:p>
      <w:pPr>
        <w:pStyle w:val="1"/>
        <w:jc w:val="both"/>
      </w:pPr>
      <w:r>
        <w:rPr>
          <w:sz w:val="20"/>
        </w:rPr>
        <w:t xml:space="preserve">открытый в _______________________________________________________________.</w:t>
      </w:r>
    </w:p>
    <w:p>
      <w:pPr>
        <w:pStyle w:val="1"/>
        <w:jc w:val="both"/>
      </w:pPr>
      <w:r>
        <w:rPr>
          <w:sz w:val="20"/>
        </w:rPr>
      </w:r>
    </w:p>
    <w:p>
      <w:pPr>
        <w:pStyle w:val="1"/>
        <w:jc w:val="both"/>
      </w:pPr>
      <w:r>
        <w:rPr>
          <w:sz w:val="20"/>
        </w:rPr>
        <w:t xml:space="preserve">    К заявлению прилагаются:</w:t>
      </w:r>
    </w:p>
    <w:p>
      <w:pPr>
        <w:pStyle w:val="1"/>
        <w:jc w:val="both"/>
      </w:pPr>
      <w:r>
        <w:rPr>
          <w:sz w:val="20"/>
        </w:rPr>
        <w:t xml:space="preserve">    1) копия документа, удостоверяющего личность (паспорт), на ____ л.;</w:t>
      </w:r>
    </w:p>
    <w:p>
      <w:pPr>
        <w:pStyle w:val="1"/>
        <w:jc w:val="both"/>
      </w:pPr>
      <w:r>
        <w:rPr>
          <w:sz w:val="20"/>
        </w:rPr>
        <w:t xml:space="preserve">    2) копия ИНН;</w:t>
      </w:r>
    </w:p>
    <w:p>
      <w:pPr>
        <w:pStyle w:val="1"/>
        <w:jc w:val="both"/>
      </w:pPr>
      <w:r>
        <w:rPr>
          <w:sz w:val="20"/>
        </w:rPr>
        <w:t xml:space="preserve">    3) копия СНИЛС;</w:t>
      </w:r>
    </w:p>
    <w:p>
      <w:pPr>
        <w:pStyle w:val="1"/>
        <w:jc w:val="both"/>
      </w:pPr>
      <w:r>
        <w:rPr>
          <w:sz w:val="20"/>
        </w:rPr>
        <w:t xml:space="preserve">    4) реквизиты   расчетного    (лицевого)    счета    для    перечисления</w:t>
      </w:r>
    </w:p>
    <w:p>
      <w:pPr>
        <w:pStyle w:val="1"/>
        <w:jc w:val="both"/>
      </w:pPr>
      <w:r>
        <w:rPr>
          <w:sz w:val="20"/>
        </w:rPr>
        <w:t xml:space="preserve">поощрения _________________________________________________________________</w:t>
      </w:r>
    </w:p>
    <w:p>
      <w:pPr>
        <w:pStyle w:val="1"/>
        <w:jc w:val="both"/>
      </w:pPr>
      <w:r>
        <w:rPr>
          <w:sz w:val="20"/>
        </w:rPr>
        <w:t xml:space="preserve">                                                           ________________</w:t>
      </w:r>
    </w:p>
    <w:p>
      <w:pPr>
        <w:pStyle w:val="1"/>
        <w:jc w:val="both"/>
      </w:pPr>
      <w:r>
        <w:rPr>
          <w:sz w:val="20"/>
        </w:rPr>
        <w:t xml:space="preserve">                                                                (дата)</w:t>
      </w:r>
    </w:p>
    <w:p>
      <w:pPr>
        <w:pStyle w:val="1"/>
        <w:jc w:val="both"/>
      </w:pPr>
      <w:r>
        <w:rPr>
          <w:sz w:val="20"/>
        </w:rPr>
      </w:r>
    </w:p>
    <w:p>
      <w:pPr>
        <w:pStyle w:val="1"/>
        <w:jc w:val="both"/>
      </w:pPr>
      <w:r>
        <w:rPr>
          <w:sz w:val="20"/>
        </w:rPr>
        <w:t xml:space="preserve">                                         _____________/___________________/</w:t>
      </w:r>
    </w:p>
    <w:p>
      <w:pPr>
        <w:pStyle w:val="1"/>
        <w:jc w:val="both"/>
      </w:pPr>
      <w:r>
        <w:rPr>
          <w:sz w:val="20"/>
        </w:rPr>
        <w:t xml:space="preserve">                                            </w:t>
      </w:r>
      <w:r>
        <w:rPr>
          <w:sz w:val="20"/>
          <w:i w:val="on"/>
        </w:rPr>
        <w:t xml:space="preserve">Подпись    Расшифровка подписи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Орла от 28.09.2022 N 5462</w:t>
            <w:br/>
            <w:t>(ред. от 22.01.2025)</w:t>
            <w:br/>
            <w:t>"Об утверждении Положения "О стимулиро...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7&amp;n=99870&amp;dst=100005" TargetMode = "External"/>
	<Relationship Id="rId8" Type="http://schemas.openxmlformats.org/officeDocument/2006/relationships/hyperlink" Target="https://login.consultant.ru/link/?req=doc&amp;base=RLAW127&amp;n=100215&amp;dst=100005" TargetMode = "External"/>
	<Relationship Id="rId9" Type="http://schemas.openxmlformats.org/officeDocument/2006/relationships/hyperlink" Target="https://login.consultant.ru/link/?req=doc&amp;base=RLAW127&amp;n=101562&amp;dst=100005" TargetMode = "External"/>
	<Relationship Id="rId10" Type="http://schemas.openxmlformats.org/officeDocument/2006/relationships/hyperlink" Target="https://login.consultant.ru/link/?req=doc&amp;base=LAW&amp;n=480999" TargetMode = "External"/>
	<Relationship Id="rId11" Type="http://schemas.openxmlformats.org/officeDocument/2006/relationships/hyperlink" Target="https://login.consultant.ru/link/?req=doc&amp;base=LAW&amp;n=494619" TargetMode = "External"/>
	<Relationship Id="rId12" Type="http://schemas.openxmlformats.org/officeDocument/2006/relationships/hyperlink" Target="https://login.consultant.ru/link/?req=doc&amp;base=LAW&amp;n=454103" TargetMode = "External"/>
	<Relationship Id="rId13" Type="http://schemas.openxmlformats.org/officeDocument/2006/relationships/hyperlink" Target="https://login.consultant.ru/link/?req=doc&amp;base=RLAW127&amp;n=99952" TargetMode = "External"/>
	<Relationship Id="rId14" Type="http://schemas.openxmlformats.org/officeDocument/2006/relationships/hyperlink" Target="https://login.consultant.ru/link/?req=doc&amp;base=RLAW127&amp;n=99870&amp;dst=100005" TargetMode = "External"/>
	<Relationship Id="rId15" Type="http://schemas.openxmlformats.org/officeDocument/2006/relationships/hyperlink" Target="https://login.consultant.ru/link/?req=doc&amp;base=RLAW127&amp;n=100215&amp;dst=100005" TargetMode = "External"/>
	<Relationship Id="rId16" Type="http://schemas.openxmlformats.org/officeDocument/2006/relationships/hyperlink" Target="https://login.consultant.ru/link/?req=doc&amp;base=RLAW127&amp;n=101562&amp;dst=100005" TargetMode = "External"/>
	<Relationship Id="rId17" Type="http://schemas.openxmlformats.org/officeDocument/2006/relationships/hyperlink" Target="https://login.consultant.ru/link/?req=doc&amp;base=LAW&amp;n=480999" TargetMode = "External"/>
	<Relationship Id="rId18" Type="http://schemas.openxmlformats.org/officeDocument/2006/relationships/hyperlink" Target="https://login.consultant.ru/link/?req=doc&amp;base=LAW&amp;n=494619" TargetMode = "External"/>
	<Relationship Id="rId19" Type="http://schemas.openxmlformats.org/officeDocument/2006/relationships/hyperlink" Target="https://login.consultant.ru/link/?req=doc&amp;base=LAW&amp;n=454103" TargetMode = "External"/>
	<Relationship Id="rId20" Type="http://schemas.openxmlformats.org/officeDocument/2006/relationships/hyperlink" Target="https://login.consultant.ru/link/?req=doc&amp;base=RLAW127&amp;n=99952" TargetMode = "External"/>
	<Relationship Id="rId21" Type="http://schemas.openxmlformats.org/officeDocument/2006/relationships/hyperlink" Target="https://login.consultant.ru/link/?req=doc&amp;base=LAW&amp;n=480520" TargetMode = "External"/>
	<Relationship Id="rId22" Type="http://schemas.openxmlformats.org/officeDocument/2006/relationships/hyperlink" Target="https://login.consultant.ru/link/?req=doc&amp;base=RLAW127&amp;n=99952" TargetMode = "External"/>
	<Relationship Id="rId23" Type="http://schemas.openxmlformats.org/officeDocument/2006/relationships/hyperlink" Target="https://login.consultant.ru/link/?req=doc&amp;base=RLAW127&amp;n=100215&amp;dst=100005" TargetMode = "External"/>
	<Relationship Id="rId24" Type="http://schemas.openxmlformats.org/officeDocument/2006/relationships/hyperlink" Target="https://login.consultant.ru/link/?req=doc&amp;base=LAW&amp;n=454103" TargetMode = "External"/>
	<Relationship Id="rId25" Type="http://schemas.openxmlformats.org/officeDocument/2006/relationships/hyperlink" Target="https://login.consultant.ru/link/?req=doc&amp;base=RLAW127&amp;n=101562&amp;dst=100006" TargetMode = "External"/>
	<Relationship Id="rId26" Type="http://schemas.openxmlformats.org/officeDocument/2006/relationships/hyperlink" Target="https://login.consultant.ru/link/?req=doc&amp;base=RLAW127&amp;n=101562&amp;dst=1000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Орла от 28.09.2022 N 5462
(ред. от 22.01.2025)
"Об утверждении Положения "О стимулировании активных граждан города Орла"</dc:title>
  <dcterms:created xsi:type="dcterms:W3CDTF">2025-02-03T08:09:40Z</dcterms:created>
</cp:coreProperties>
</file>